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E1" w:rsidRDefault="001168E1" w:rsidP="001168E1">
      <w:pPr>
        <w:tabs>
          <w:tab w:val="left" w:pos="709"/>
        </w:tabs>
        <w:suppressAutoHyphens/>
        <w:spacing w:after="0" w:line="240" w:lineRule="auto"/>
        <w:jc w:val="both"/>
        <w:rPr>
          <w:rFonts w:ascii="Times New Roman" w:eastAsia="Times New Roman" w:hAnsi="Times New Roman" w:cs="Times New Roman"/>
          <w:b/>
          <w:sz w:val="30"/>
          <w:u w:val="single"/>
        </w:rPr>
      </w:pPr>
      <w:r>
        <w:rPr>
          <w:rFonts w:ascii="Times New Roman" w:eastAsia="Times New Roman" w:hAnsi="Times New Roman" w:cs="Times New Roman"/>
          <w:b/>
          <w:sz w:val="30"/>
          <w:u w:val="single"/>
        </w:rPr>
        <w:t xml:space="preserve">ACTA </w:t>
      </w:r>
      <w:proofErr w:type="spellStart"/>
      <w:r>
        <w:rPr>
          <w:rFonts w:ascii="Times New Roman" w:eastAsia="Times New Roman" w:hAnsi="Times New Roman" w:cs="Times New Roman"/>
          <w:b/>
          <w:sz w:val="30"/>
          <w:u w:val="single"/>
        </w:rPr>
        <w:t>Nº</w:t>
      </w:r>
      <w:proofErr w:type="spellEnd"/>
      <w:r>
        <w:rPr>
          <w:rFonts w:ascii="Times New Roman" w:eastAsia="Times New Roman" w:hAnsi="Times New Roman" w:cs="Times New Roman"/>
          <w:b/>
          <w:sz w:val="30"/>
          <w:u w:val="single"/>
        </w:rPr>
        <w:t xml:space="preserve"> </w:t>
      </w:r>
      <w:r w:rsidR="00861828">
        <w:rPr>
          <w:rFonts w:ascii="Times New Roman" w:eastAsia="Times New Roman" w:hAnsi="Times New Roman" w:cs="Times New Roman"/>
          <w:b/>
          <w:sz w:val="30"/>
          <w:u w:val="single"/>
        </w:rPr>
        <w:t>1</w:t>
      </w:r>
      <w:r w:rsidR="006A4176">
        <w:rPr>
          <w:rFonts w:ascii="Times New Roman" w:eastAsia="Times New Roman" w:hAnsi="Times New Roman" w:cs="Times New Roman"/>
          <w:b/>
          <w:sz w:val="30"/>
          <w:u w:val="single"/>
        </w:rPr>
        <w:t>1</w:t>
      </w:r>
      <w:r>
        <w:rPr>
          <w:rFonts w:ascii="Times New Roman" w:eastAsia="Times New Roman" w:hAnsi="Times New Roman" w:cs="Times New Roman"/>
          <w:b/>
          <w:sz w:val="30"/>
          <w:u w:val="single"/>
        </w:rPr>
        <w:t>/2019</w:t>
      </w:r>
    </w:p>
    <w:p w:rsidR="001168E1" w:rsidRDefault="001168E1" w:rsidP="001168E1">
      <w:pPr>
        <w:tabs>
          <w:tab w:val="left" w:pos="709"/>
        </w:tabs>
        <w:suppressAutoHyphens/>
        <w:spacing w:after="0" w:line="240" w:lineRule="auto"/>
        <w:jc w:val="both"/>
        <w:rPr>
          <w:rFonts w:ascii="Times New Roman" w:eastAsia="Times New Roman" w:hAnsi="Times New Roman" w:cs="Times New Roman"/>
          <w:b/>
          <w:color w:val="FF0000"/>
          <w:sz w:val="24"/>
          <w:u w:val="single"/>
        </w:rPr>
      </w:pPr>
    </w:p>
    <w:p w:rsidR="001168E1" w:rsidRDefault="001168E1" w:rsidP="001168E1">
      <w:pPr>
        <w:tabs>
          <w:tab w:val="left" w:pos="709"/>
        </w:tabs>
        <w:suppressAutoHyphens/>
        <w:spacing w:after="0" w:line="240" w:lineRule="auto"/>
        <w:jc w:val="both"/>
        <w:rPr>
          <w:rFonts w:ascii="Times New Roman" w:eastAsia="Times New Roman" w:hAnsi="Times New Roman" w:cs="Times New Roman"/>
          <w:b/>
          <w:sz w:val="24"/>
          <w:u w:val="single"/>
        </w:rPr>
      </w:pPr>
      <w:bookmarkStart w:id="0" w:name="_Hlk536516910"/>
      <w:r>
        <w:rPr>
          <w:rFonts w:ascii="Times New Roman" w:eastAsia="Times New Roman" w:hAnsi="Times New Roman" w:cs="Times New Roman"/>
          <w:b/>
          <w:sz w:val="24"/>
          <w:u w:val="single"/>
        </w:rPr>
        <w:t>ACTA SESIÓN ORDINARIA DE 2</w:t>
      </w:r>
      <w:r w:rsidR="006A4176">
        <w:rPr>
          <w:rFonts w:ascii="Times New Roman" w:eastAsia="Times New Roman" w:hAnsi="Times New Roman" w:cs="Times New Roman"/>
          <w:b/>
          <w:sz w:val="24"/>
          <w:u w:val="single"/>
        </w:rPr>
        <w:t>5</w:t>
      </w:r>
      <w:r>
        <w:rPr>
          <w:rFonts w:ascii="Times New Roman" w:eastAsia="Times New Roman" w:hAnsi="Times New Roman" w:cs="Times New Roman"/>
          <w:b/>
          <w:sz w:val="24"/>
          <w:u w:val="single"/>
        </w:rPr>
        <w:t xml:space="preserve"> DE </w:t>
      </w:r>
      <w:r w:rsidR="00861828">
        <w:rPr>
          <w:rFonts w:ascii="Times New Roman" w:eastAsia="Times New Roman" w:hAnsi="Times New Roman" w:cs="Times New Roman"/>
          <w:b/>
          <w:sz w:val="24"/>
          <w:u w:val="single"/>
        </w:rPr>
        <w:t>JU</w:t>
      </w:r>
      <w:r w:rsidR="006A4176">
        <w:rPr>
          <w:rFonts w:ascii="Times New Roman" w:eastAsia="Times New Roman" w:hAnsi="Times New Roman" w:cs="Times New Roman"/>
          <w:b/>
          <w:sz w:val="24"/>
          <w:u w:val="single"/>
        </w:rPr>
        <w:t>L</w:t>
      </w:r>
      <w:r w:rsidR="00861828">
        <w:rPr>
          <w:rFonts w:ascii="Times New Roman" w:eastAsia="Times New Roman" w:hAnsi="Times New Roman" w:cs="Times New Roman"/>
          <w:b/>
          <w:sz w:val="24"/>
          <w:u w:val="single"/>
        </w:rPr>
        <w:t>I</w:t>
      </w:r>
      <w:r>
        <w:rPr>
          <w:rFonts w:ascii="Times New Roman" w:eastAsia="Times New Roman" w:hAnsi="Times New Roman" w:cs="Times New Roman"/>
          <w:b/>
          <w:sz w:val="24"/>
          <w:u w:val="single"/>
        </w:rPr>
        <w:t>O DE 2019</w:t>
      </w:r>
      <w:bookmarkEnd w:id="0"/>
    </w:p>
    <w:p w:rsidR="001168E1" w:rsidRDefault="001168E1" w:rsidP="001168E1">
      <w:pPr>
        <w:tabs>
          <w:tab w:val="left" w:pos="709"/>
        </w:tabs>
        <w:suppressAutoHyphens/>
        <w:spacing w:after="0" w:line="240" w:lineRule="auto"/>
        <w:ind w:firstLine="708"/>
        <w:jc w:val="both"/>
        <w:rPr>
          <w:rFonts w:ascii="Times New Roman" w:eastAsia="Times New Roman" w:hAnsi="Times New Roman" w:cs="Times New Roman"/>
          <w:sz w:val="24"/>
        </w:rPr>
      </w:pPr>
    </w:p>
    <w:p w:rsidR="00861828" w:rsidRPr="00861828" w:rsidRDefault="001168E1" w:rsidP="00861828">
      <w:pPr>
        <w:tabs>
          <w:tab w:val="left" w:pos="709"/>
        </w:tabs>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En la Sala de Sesiones del Ayuntamiento de Allo, a veinti</w:t>
      </w:r>
      <w:r w:rsidR="008F46C6">
        <w:rPr>
          <w:rFonts w:ascii="Times New Roman" w:eastAsia="Times New Roman" w:hAnsi="Times New Roman" w:cs="Times New Roman"/>
          <w:sz w:val="24"/>
        </w:rPr>
        <w:t>cinco</w:t>
      </w:r>
      <w:r>
        <w:rPr>
          <w:rFonts w:ascii="Times New Roman" w:eastAsia="Times New Roman" w:hAnsi="Times New Roman" w:cs="Times New Roman"/>
          <w:sz w:val="24"/>
        </w:rPr>
        <w:t xml:space="preserve"> de </w:t>
      </w:r>
      <w:r w:rsidR="00861828">
        <w:rPr>
          <w:rFonts w:ascii="Times New Roman" w:eastAsia="Times New Roman" w:hAnsi="Times New Roman" w:cs="Times New Roman"/>
          <w:sz w:val="24"/>
        </w:rPr>
        <w:t>ju</w:t>
      </w:r>
      <w:r w:rsidR="008F46C6">
        <w:rPr>
          <w:rFonts w:ascii="Times New Roman" w:eastAsia="Times New Roman" w:hAnsi="Times New Roman" w:cs="Times New Roman"/>
          <w:sz w:val="24"/>
        </w:rPr>
        <w:t>l</w:t>
      </w:r>
      <w:r w:rsidR="00861828">
        <w:rPr>
          <w:rFonts w:ascii="Times New Roman" w:eastAsia="Times New Roman" w:hAnsi="Times New Roman" w:cs="Times New Roman"/>
          <w:sz w:val="24"/>
        </w:rPr>
        <w:t>i</w:t>
      </w:r>
      <w:r>
        <w:rPr>
          <w:rFonts w:ascii="Times New Roman" w:eastAsia="Times New Roman" w:hAnsi="Times New Roman" w:cs="Times New Roman"/>
          <w:sz w:val="24"/>
        </w:rPr>
        <w:t xml:space="preserve">o de dos mil diecinueve, siendo las veinte horas, se reunieron los/as </w:t>
      </w:r>
      <w:proofErr w:type="gramStart"/>
      <w:r>
        <w:rPr>
          <w:rFonts w:ascii="Times New Roman" w:eastAsia="Times New Roman" w:hAnsi="Times New Roman" w:cs="Times New Roman"/>
          <w:sz w:val="24"/>
        </w:rPr>
        <w:t>Concejales</w:t>
      </w:r>
      <w:proofErr w:type="gramEnd"/>
      <w:r>
        <w:rPr>
          <w:rFonts w:ascii="Times New Roman" w:eastAsia="Times New Roman" w:hAnsi="Times New Roman" w:cs="Times New Roman"/>
          <w:sz w:val="24"/>
        </w:rPr>
        <w:t>/as seguidamente relacionados/as, al objeto de celebrar Sesión ordinaria</w:t>
      </w:r>
      <w:r w:rsidR="00861828">
        <w:rPr>
          <w:rFonts w:ascii="Times New Roman" w:eastAsia="Times New Roman" w:hAnsi="Times New Roman" w:cs="Times New Roman"/>
          <w:sz w:val="24"/>
        </w:rPr>
        <w:t xml:space="preserve">, </w:t>
      </w:r>
      <w:r w:rsidR="00861828" w:rsidRPr="00861828">
        <w:rPr>
          <w:rFonts w:ascii="Times New Roman" w:eastAsia="Times New Roman" w:hAnsi="Times New Roman" w:cs="Times New Roman"/>
          <w:sz w:val="24"/>
        </w:rPr>
        <w:t>de</w:t>
      </w:r>
      <w:r w:rsidR="00ED0DF4">
        <w:rPr>
          <w:rFonts w:ascii="Times New Roman" w:eastAsia="Times New Roman" w:hAnsi="Times New Roman" w:cs="Times New Roman"/>
          <w:sz w:val="24"/>
        </w:rPr>
        <w:t xml:space="preserve"> </w:t>
      </w:r>
      <w:r w:rsidR="00861828" w:rsidRPr="00861828">
        <w:rPr>
          <w:rFonts w:ascii="Times New Roman" w:eastAsia="Times New Roman" w:hAnsi="Times New Roman" w:cs="Times New Roman"/>
          <w:sz w:val="24"/>
        </w:rPr>
        <w:t>conformidad con lo establecido</w:t>
      </w:r>
      <w:r w:rsidR="00ED0DF4">
        <w:rPr>
          <w:rFonts w:ascii="Times New Roman" w:eastAsia="Times New Roman" w:hAnsi="Times New Roman" w:cs="Times New Roman"/>
          <w:sz w:val="24"/>
        </w:rPr>
        <w:t xml:space="preserve"> </w:t>
      </w:r>
      <w:r w:rsidR="00861828" w:rsidRPr="00861828">
        <w:rPr>
          <w:rFonts w:ascii="Times New Roman" w:eastAsia="Times New Roman" w:hAnsi="Times New Roman" w:cs="Times New Roman"/>
          <w:sz w:val="24"/>
        </w:rPr>
        <w:t>en el art</w:t>
      </w:r>
      <w:r w:rsidR="00ED0DF4">
        <w:rPr>
          <w:rFonts w:ascii="Times New Roman" w:eastAsia="Times New Roman" w:hAnsi="Times New Roman" w:cs="Times New Roman"/>
          <w:sz w:val="24"/>
        </w:rPr>
        <w:t>í</w:t>
      </w:r>
      <w:r w:rsidR="00861828" w:rsidRPr="00861828">
        <w:rPr>
          <w:rFonts w:ascii="Times New Roman" w:eastAsia="Times New Roman" w:hAnsi="Times New Roman" w:cs="Times New Roman"/>
          <w:sz w:val="24"/>
        </w:rPr>
        <w:t>culo 77 de la Ley Foral</w:t>
      </w:r>
      <w:r w:rsidR="00ED0DF4">
        <w:rPr>
          <w:rFonts w:ascii="Times New Roman" w:eastAsia="Times New Roman" w:hAnsi="Times New Roman" w:cs="Times New Roman"/>
          <w:sz w:val="24"/>
        </w:rPr>
        <w:t xml:space="preserve"> </w:t>
      </w:r>
      <w:r w:rsidR="00861828" w:rsidRPr="00861828">
        <w:rPr>
          <w:rFonts w:ascii="Times New Roman" w:eastAsia="Times New Roman" w:hAnsi="Times New Roman" w:cs="Times New Roman"/>
          <w:sz w:val="24"/>
        </w:rPr>
        <w:t>6/90, de 2 de julio, de la</w:t>
      </w:r>
      <w:r w:rsidR="00ED0DF4">
        <w:rPr>
          <w:rFonts w:ascii="Times New Roman" w:eastAsia="Times New Roman" w:hAnsi="Times New Roman" w:cs="Times New Roman"/>
          <w:sz w:val="24"/>
        </w:rPr>
        <w:t xml:space="preserve"> </w:t>
      </w:r>
      <w:r w:rsidR="00861828" w:rsidRPr="00861828">
        <w:rPr>
          <w:rFonts w:ascii="Times New Roman" w:eastAsia="Times New Roman" w:hAnsi="Times New Roman" w:cs="Times New Roman"/>
          <w:sz w:val="24"/>
        </w:rPr>
        <w:t>Administración Local de Navarra.</w:t>
      </w:r>
      <w:r w:rsidR="00ED0DF4">
        <w:rPr>
          <w:rFonts w:ascii="Times New Roman" w:eastAsia="Times New Roman" w:hAnsi="Times New Roman" w:cs="Times New Roman"/>
          <w:sz w:val="24"/>
        </w:rPr>
        <w:t xml:space="preserve"> </w:t>
      </w:r>
      <w:r w:rsidR="00861828" w:rsidRPr="00861828">
        <w:rPr>
          <w:rFonts w:ascii="Times New Roman" w:eastAsia="Times New Roman" w:hAnsi="Times New Roman" w:cs="Times New Roman"/>
          <w:sz w:val="24"/>
        </w:rPr>
        <w:t>El acto se celebra con la</w:t>
      </w:r>
      <w:r w:rsidR="00ED0DF4">
        <w:rPr>
          <w:rFonts w:ascii="Times New Roman" w:eastAsia="Times New Roman" w:hAnsi="Times New Roman" w:cs="Times New Roman"/>
          <w:sz w:val="24"/>
        </w:rPr>
        <w:t xml:space="preserve"> </w:t>
      </w:r>
      <w:r w:rsidR="00861828" w:rsidRPr="00861828">
        <w:rPr>
          <w:rFonts w:ascii="Times New Roman" w:eastAsia="Times New Roman" w:hAnsi="Times New Roman" w:cs="Times New Roman"/>
          <w:sz w:val="24"/>
        </w:rPr>
        <w:t xml:space="preserve">presidencia de Dña. </w:t>
      </w:r>
      <w:r w:rsidR="00ED0DF4">
        <w:rPr>
          <w:rFonts w:ascii="Times New Roman" w:eastAsia="Times New Roman" w:hAnsi="Times New Roman" w:cs="Times New Roman"/>
          <w:sz w:val="24"/>
        </w:rPr>
        <w:t>Susana Castanera Gómez</w:t>
      </w:r>
      <w:r w:rsidR="00861828" w:rsidRPr="00861828">
        <w:rPr>
          <w:rFonts w:ascii="Times New Roman" w:eastAsia="Times New Roman" w:hAnsi="Times New Roman" w:cs="Times New Roman"/>
          <w:sz w:val="24"/>
        </w:rPr>
        <w:t xml:space="preserve"> y la</w:t>
      </w:r>
      <w:r w:rsidR="00ED0DF4">
        <w:rPr>
          <w:rFonts w:ascii="Times New Roman" w:eastAsia="Times New Roman" w:hAnsi="Times New Roman" w:cs="Times New Roman"/>
          <w:sz w:val="24"/>
        </w:rPr>
        <w:t xml:space="preserve"> </w:t>
      </w:r>
      <w:r w:rsidR="00861828" w:rsidRPr="00861828">
        <w:rPr>
          <w:rFonts w:ascii="Times New Roman" w:eastAsia="Times New Roman" w:hAnsi="Times New Roman" w:cs="Times New Roman"/>
          <w:sz w:val="24"/>
        </w:rPr>
        <w:t xml:space="preserve">asistencia del </w:t>
      </w:r>
      <w:proofErr w:type="gramStart"/>
      <w:r w:rsidR="00861828" w:rsidRPr="00861828">
        <w:rPr>
          <w:rFonts w:ascii="Times New Roman" w:eastAsia="Times New Roman" w:hAnsi="Times New Roman" w:cs="Times New Roman"/>
          <w:sz w:val="24"/>
        </w:rPr>
        <w:t>Secretario</w:t>
      </w:r>
      <w:proofErr w:type="gramEnd"/>
      <w:r w:rsidR="00861828" w:rsidRPr="00861828">
        <w:rPr>
          <w:rFonts w:ascii="Times New Roman" w:eastAsia="Times New Roman" w:hAnsi="Times New Roman" w:cs="Times New Roman"/>
          <w:sz w:val="24"/>
        </w:rPr>
        <w:t xml:space="preserve"> del</w:t>
      </w:r>
      <w:r w:rsidR="00ED0DF4">
        <w:rPr>
          <w:rFonts w:ascii="Times New Roman" w:eastAsia="Times New Roman" w:hAnsi="Times New Roman" w:cs="Times New Roman"/>
          <w:sz w:val="24"/>
        </w:rPr>
        <w:t xml:space="preserve"> </w:t>
      </w:r>
      <w:r w:rsidR="00861828" w:rsidRPr="00861828">
        <w:rPr>
          <w:rFonts w:ascii="Times New Roman" w:eastAsia="Times New Roman" w:hAnsi="Times New Roman" w:cs="Times New Roman"/>
          <w:sz w:val="24"/>
        </w:rPr>
        <w:t>Ayuntamiento D. Cecilio</w:t>
      </w:r>
      <w:r w:rsidR="00ED0DF4">
        <w:rPr>
          <w:rFonts w:ascii="Times New Roman" w:eastAsia="Times New Roman" w:hAnsi="Times New Roman" w:cs="Times New Roman"/>
          <w:sz w:val="24"/>
        </w:rPr>
        <w:t xml:space="preserve"> </w:t>
      </w:r>
      <w:r w:rsidR="00861828" w:rsidRPr="00861828">
        <w:rPr>
          <w:rFonts w:ascii="Times New Roman" w:eastAsia="Times New Roman" w:hAnsi="Times New Roman" w:cs="Times New Roman"/>
          <w:sz w:val="24"/>
        </w:rPr>
        <w:t>Fernandez Azcona.</w:t>
      </w:r>
    </w:p>
    <w:p w:rsidR="00861828" w:rsidRPr="00861828" w:rsidRDefault="00861828" w:rsidP="00861828">
      <w:pPr>
        <w:tabs>
          <w:tab w:val="left" w:pos="709"/>
        </w:tabs>
        <w:suppressAutoHyphens/>
        <w:spacing w:after="0" w:line="240" w:lineRule="auto"/>
        <w:ind w:firstLine="708"/>
        <w:jc w:val="both"/>
        <w:rPr>
          <w:rFonts w:ascii="Times New Roman" w:eastAsia="Times New Roman" w:hAnsi="Times New Roman" w:cs="Times New Roman"/>
          <w:sz w:val="24"/>
        </w:rPr>
      </w:pPr>
    </w:p>
    <w:p w:rsidR="001168E1" w:rsidRDefault="00861828" w:rsidP="00861828">
      <w:pPr>
        <w:tabs>
          <w:tab w:val="left" w:pos="709"/>
        </w:tabs>
        <w:suppressAutoHyphens/>
        <w:spacing w:after="0" w:line="240" w:lineRule="auto"/>
        <w:ind w:firstLine="708"/>
        <w:jc w:val="both"/>
        <w:rPr>
          <w:rFonts w:ascii="Times New Roman" w:eastAsia="Times New Roman" w:hAnsi="Times New Roman" w:cs="Times New Roman"/>
          <w:sz w:val="24"/>
        </w:rPr>
      </w:pPr>
      <w:r w:rsidRPr="00861828">
        <w:rPr>
          <w:rFonts w:ascii="Times New Roman" w:eastAsia="Times New Roman" w:hAnsi="Times New Roman" w:cs="Times New Roman"/>
          <w:sz w:val="24"/>
        </w:rPr>
        <w:t xml:space="preserve">En la Sesión se hayan presentes todos los/las Señores/as </w:t>
      </w:r>
      <w:proofErr w:type="gramStart"/>
      <w:r w:rsidRPr="00861828">
        <w:rPr>
          <w:rFonts w:ascii="Times New Roman" w:eastAsia="Times New Roman" w:hAnsi="Times New Roman" w:cs="Times New Roman"/>
          <w:sz w:val="24"/>
        </w:rPr>
        <w:t>Concejales</w:t>
      </w:r>
      <w:proofErr w:type="gramEnd"/>
      <w:r w:rsidRPr="00861828">
        <w:rPr>
          <w:rFonts w:ascii="Times New Roman" w:eastAsia="Times New Roman" w:hAnsi="Times New Roman" w:cs="Times New Roman"/>
          <w:sz w:val="24"/>
        </w:rPr>
        <w:t>/as que</w:t>
      </w:r>
      <w:r w:rsidR="00ED0DF4">
        <w:rPr>
          <w:rFonts w:ascii="Times New Roman" w:eastAsia="Times New Roman" w:hAnsi="Times New Roman" w:cs="Times New Roman"/>
          <w:sz w:val="24"/>
        </w:rPr>
        <w:t xml:space="preserve"> </w:t>
      </w:r>
      <w:r w:rsidRPr="00861828">
        <w:rPr>
          <w:rFonts w:ascii="Times New Roman" w:eastAsia="Times New Roman" w:hAnsi="Times New Roman" w:cs="Times New Roman"/>
          <w:sz w:val="24"/>
        </w:rPr>
        <w:t>componen el Pleno.</w:t>
      </w:r>
    </w:p>
    <w:p w:rsidR="001168E1" w:rsidRDefault="001168E1" w:rsidP="001168E1">
      <w:pPr>
        <w:tabs>
          <w:tab w:val="left" w:pos="709"/>
        </w:tabs>
        <w:suppressAutoHyphens/>
        <w:spacing w:after="0" w:line="240" w:lineRule="auto"/>
        <w:ind w:firstLine="708"/>
        <w:jc w:val="both"/>
        <w:rPr>
          <w:rFonts w:ascii="Times New Roman" w:eastAsia="Times New Roman" w:hAnsi="Times New Roman" w:cs="Times New Roman"/>
          <w:sz w:val="24"/>
        </w:rPr>
      </w:pPr>
    </w:p>
    <w:p w:rsidR="001168E1" w:rsidRDefault="001168E1" w:rsidP="001168E1">
      <w:pPr>
        <w:suppressAutoHyphens/>
        <w:spacing w:after="0" w:line="240" w:lineRule="auto"/>
        <w:jc w:val="both"/>
        <w:rPr>
          <w:rFonts w:ascii="Times New Roman" w:eastAsia="Times New Roman" w:hAnsi="Times New Roman" w:cs="Times New Roman"/>
          <w:sz w:val="24"/>
        </w:rPr>
      </w:pPr>
    </w:p>
    <w:p w:rsidR="001168E1" w:rsidRDefault="001168E1" w:rsidP="001168E1">
      <w:pPr>
        <w:tabs>
          <w:tab w:val="left" w:pos="709"/>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Preside: Dª Susana Castanera Gómez (PSN – PSOE)</w:t>
      </w:r>
      <w:r>
        <w:rPr>
          <w:rFonts w:ascii="Times New Roman" w:eastAsia="Times New Roman" w:hAnsi="Times New Roman" w:cs="Times New Roman"/>
          <w:sz w:val="24"/>
        </w:rPr>
        <w:tab/>
      </w:r>
    </w:p>
    <w:p w:rsidR="001168E1" w:rsidRDefault="001168E1" w:rsidP="001168E1">
      <w:pPr>
        <w:tabs>
          <w:tab w:val="left" w:pos="709"/>
        </w:tabs>
        <w:suppressAutoHyphens/>
        <w:spacing w:after="0" w:line="240" w:lineRule="auto"/>
        <w:ind w:firstLine="708"/>
        <w:jc w:val="both"/>
        <w:rPr>
          <w:rFonts w:ascii="Times New Roman" w:eastAsia="Times New Roman" w:hAnsi="Times New Roman" w:cs="Times New Roman"/>
          <w:sz w:val="24"/>
        </w:rPr>
      </w:pPr>
    </w:p>
    <w:p w:rsidR="001168E1" w:rsidRDefault="001168E1" w:rsidP="001168E1">
      <w:pPr>
        <w:tabs>
          <w:tab w:val="left" w:pos="709"/>
        </w:tabs>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Asisten:</w:t>
      </w:r>
    </w:p>
    <w:p w:rsidR="001168E1" w:rsidRDefault="001168E1" w:rsidP="001168E1">
      <w:pPr>
        <w:tabs>
          <w:tab w:val="left" w:pos="709"/>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Dª Susana Castanera Gómez (PSN – PSOE)</w:t>
      </w:r>
      <w:r>
        <w:rPr>
          <w:rFonts w:ascii="Times New Roman" w:eastAsia="Times New Roman" w:hAnsi="Times New Roman" w:cs="Times New Roman"/>
          <w:sz w:val="24"/>
        </w:rPr>
        <w:tab/>
      </w:r>
    </w:p>
    <w:p w:rsidR="001168E1" w:rsidRDefault="001168E1" w:rsidP="001168E1">
      <w:pPr>
        <w:tabs>
          <w:tab w:val="left" w:pos="709"/>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 Luis Ramón Ciordia Del Portillo (PSN – PSOE)</w:t>
      </w:r>
    </w:p>
    <w:p w:rsidR="001168E1" w:rsidRDefault="001168E1" w:rsidP="001168E1">
      <w:pPr>
        <w:tabs>
          <w:tab w:val="left" w:pos="709"/>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 Andres Fernández Garraza (PSN-PSOE).</w:t>
      </w:r>
    </w:p>
    <w:p w:rsidR="001168E1" w:rsidRDefault="001168E1" w:rsidP="001168E1">
      <w:pPr>
        <w:tabs>
          <w:tab w:val="left" w:pos="709"/>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 Javier Ignacio </w:t>
      </w:r>
      <w:proofErr w:type="spellStart"/>
      <w:r>
        <w:rPr>
          <w:rFonts w:ascii="Times New Roman" w:eastAsia="Times New Roman" w:hAnsi="Times New Roman" w:cs="Times New Roman"/>
          <w:sz w:val="24"/>
        </w:rPr>
        <w:t>Munárriz</w:t>
      </w:r>
      <w:proofErr w:type="spellEnd"/>
      <w:r>
        <w:rPr>
          <w:rFonts w:ascii="Times New Roman" w:eastAsia="Times New Roman" w:hAnsi="Times New Roman" w:cs="Times New Roman"/>
          <w:sz w:val="24"/>
        </w:rPr>
        <w:t xml:space="preserve"> Marturet (A.S.A.)</w:t>
      </w:r>
      <w:r>
        <w:rPr>
          <w:rFonts w:ascii="Times New Roman" w:eastAsia="Times New Roman" w:hAnsi="Times New Roman" w:cs="Times New Roman"/>
          <w:sz w:val="24"/>
        </w:rPr>
        <w:tab/>
      </w:r>
    </w:p>
    <w:p w:rsidR="001168E1" w:rsidRDefault="001168E1" w:rsidP="001168E1">
      <w:pPr>
        <w:tabs>
          <w:tab w:val="left" w:pos="709"/>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 Daniel Alonso Aparicio (A.S.A.)</w:t>
      </w:r>
    </w:p>
    <w:p w:rsidR="001168E1" w:rsidRDefault="001168E1" w:rsidP="001168E1">
      <w:pPr>
        <w:tabs>
          <w:tab w:val="left" w:pos="709"/>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Dª Lorena Montes </w:t>
      </w:r>
      <w:proofErr w:type="spellStart"/>
      <w:r>
        <w:rPr>
          <w:rFonts w:ascii="Times New Roman" w:eastAsia="Times New Roman" w:hAnsi="Times New Roman" w:cs="Times New Roman"/>
          <w:sz w:val="24"/>
        </w:rPr>
        <w:t>sainz</w:t>
      </w:r>
      <w:proofErr w:type="spellEnd"/>
      <w:r>
        <w:rPr>
          <w:rFonts w:ascii="Times New Roman" w:eastAsia="Times New Roman" w:hAnsi="Times New Roman" w:cs="Times New Roman"/>
          <w:sz w:val="24"/>
        </w:rPr>
        <w:t xml:space="preserve"> (A.S.A.</w:t>
      </w:r>
    </w:p>
    <w:p w:rsidR="001168E1" w:rsidRDefault="001168E1" w:rsidP="001168E1">
      <w:pPr>
        <w:tabs>
          <w:tab w:val="left" w:pos="709"/>
        </w:tabs>
        <w:suppressAutoHyphens/>
        <w:spacing w:after="0" w:line="240" w:lineRule="auto"/>
        <w:jc w:val="both"/>
        <w:rPr>
          <w:rFonts w:ascii="Times New Roman" w:eastAsia="Times New Roman" w:hAnsi="Times New Roman" w:cs="Times New Roman"/>
          <w:color w:val="FF0000"/>
          <w:sz w:val="24"/>
        </w:rPr>
      </w:pPr>
    </w:p>
    <w:p w:rsidR="001168E1" w:rsidRDefault="001168E1" w:rsidP="001168E1">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rPr>
        <w:tab/>
      </w:r>
      <w:r>
        <w:rPr>
          <w:rFonts w:ascii="Times New Roman" w:eastAsia="Times New Roman" w:hAnsi="Times New Roman" w:cs="Times New Roman"/>
          <w:sz w:val="24"/>
          <w:szCs w:val="24"/>
        </w:rPr>
        <w:t xml:space="preserve">Secretario: </w:t>
      </w:r>
    </w:p>
    <w:p w:rsidR="001168E1" w:rsidRDefault="001168E1" w:rsidP="001168E1">
      <w:pPr>
        <w:tabs>
          <w:tab w:val="left" w:pos="709"/>
        </w:tabs>
        <w:suppressAutoHyphens/>
        <w:spacing w:after="0" w:line="240" w:lineRule="auto"/>
        <w:jc w:val="both"/>
        <w:rPr>
          <w:rFonts w:ascii="Times New Roman" w:eastAsia="Times New Roman" w:hAnsi="Times New Roman" w:cs="Times New Roman"/>
          <w:sz w:val="24"/>
          <w:szCs w:val="24"/>
        </w:rPr>
      </w:pPr>
    </w:p>
    <w:p w:rsidR="001168E1" w:rsidRDefault="001168E1" w:rsidP="001168E1">
      <w:pPr>
        <w:tabs>
          <w:tab w:val="left" w:pos="709"/>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 Cecilio Fernández Azcona.</w:t>
      </w:r>
    </w:p>
    <w:p w:rsidR="001168E1" w:rsidRDefault="001168E1" w:rsidP="001168E1">
      <w:pPr>
        <w:tabs>
          <w:tab w:val="left" w:pos="709"/>
        </w:tabs>
        <w:suppressAutoHyphens/>
        <w:spacing w:after="0" w:line="240" w:lineRule="auto"/>
        <w:jc w:val="both"/>
        <w:rPr>
          <w:rFonts w:ascii="Times New Roman" w:eastAsia="Times New Roman" w:hAnsi="Times New Roman" w:cs="Times New Roman"/>
          <w:sz w:val="24"/>
          <w:szCs w:val="24"/>
        </w:rPr>
      </w:pPr>
    </w:p>
    <w:p w:rsidR="001168E1" w:rsidRDefault="001168E1" w:rsidP="001168E1">
      <w:pPr>
        <w:spacing w:after="0" w:line="240" w:lineRule="auto"/>
        <w:jc w:val="both"/>
      </w:pPr>
    </w:p>
    <w:p w:rsidR="001168E1" w:rsidRDefault="001168E1" w:rsidP="001168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realiza grabación sonora de la sesión plenaria. </w:t>
      </w:r>
    </w:p>
    <w:p w:rsidR="001168E1" w:rsidRDefault="001168E1" w:rsidP="001168E1">
      <w:pPr>
        <w:spacing w:after="0" w:line="240" w:lineRule="auto"/>
        <w:jc w:val="both"/>
        <w:rPr>
          <w:color w:val="FF0000"/>
        </w:rPr>
      </w:pPr>
    </w:p>
    <w:p w:rsidR="001168E1" w:rsidRDefault="001168E1" w:rsidP="001168E1">
      <w:pPr>
        <w:tabs>
          <w:tab w:val="left" w:pos="709"/>
        </w:tabs>
        <w:suppressAutoHyphens/>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Abierta la Sesión por la Sra. </w:t>
      </w:r>
      <w:proofErr w:type="gramStart"/>
      <w:r>
        <w:rPr>
          <w:rFonts w:ascii="Times New Roman" w:eastAsia="Times New Roman" w:hAnsi="Times New Roman" w:cs="Times New Roman"/>
          <w:sz w:val="24"/>
        </w:rPr>
        <w:t>Presidenta</w:t>
      </w:r>
      <w:proofErr w:type="gramEnd"/>
      <w:r>
        <w:rPr>
          <w:rFonts w:ascii="Times New Roman" w:eastAsia="Times New Roman" w:hAnsi="Times New Roman" w:cs="Times New Roman"/>
          <w:sz w:val="24"/>
        </w:rPr>
        <w:t>, se adoptaron los siguientes acuerdos:</w:t>
      </w:r>
    </w:p>
    <w:p w:rsidR="001168E1" w:rsidRDefault="001168E1" w:rsidP="001168E1">
      <w:pPr>
        <w:tabs>
          <w:tab w:val="left" w:pos="-720"/>
          <w:tab w:val="left" w:pos="709"/>
        </w:tabs>
        <w:suppressAutoHyphens/>
        <w:spacing w:after="0" w:line="240" w:lineRule="auto"/>
        <w:jc w:val="both"/>
        <w:rPr>
          <w:rFonts w:ascii="Times New Roman" w:eastAsia="Times New Roman" w:hAnsi="Times New Roman" w:cs="Times New Roman"/>
          <w:sz w:val="24"/>
        </w:rPr>
      </w:pPr>
    </w:p>
    <w:p w:rsidR="001168E1" w:rsidRDefault="001168E1" w:rsidP="001168E1">
      <w:pPr>
        <w:tabs>
          <w:tab w:val="left" w:pos="-720"/>
          <w:tab w:val="left" w:pos="709"/>
        </w:tabs>
        <w:suppressAutoHyphens/>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1º.- LECTURA Y APROBACIÓN, SI PROCEDE, DEL BORRADOR DEL ACTA DE LA SESIÓN EXTRAORDINARIA DE FECHA 20 DE JUNIO DE 2019</w:t>
      </w:r>
    </w:p>
    <w:p w:rsidR="001168E1" w:rsidRDefault="001168E1" w:rsidP="001168E1">
      <w:pPr>
        <w:suppressAutoHyphens/>
        <w:spacing w:after="0" w:line="240" w:lineRule="auto"/>
        <w:contextualSpacing/>
        <w:jc w:val="both"/>
        <w:rPr>
          <w:rFonts w:ascii="Times New Roman" w:eastAsia="Times New Roman" w:hAnsi="Times New Roman" w:cs="Times New Roman"/>
          <w:sz w:val="24"/>
        </w:rPr>
      </w:pPr>
    </w:p>
    <w:p w:rsidR="001168E1" w:rsidRDefault="001168E1" w:rsidP="001168E1">
      <w:pPr>
        <w:suppressAutoHyphens/>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Se pregunta sobre la aprobación del acta de la sesión ordinaria de fecha 2</w:t>
      </w:r>
      <w:r w:rsidR="00A3259A">
        <w:rPr>
          <w:rFonts w:ascii="Times New Roman" w:eastAsia="Times New Roman" w:hAnsi="Times New Roman" w:cs="Times New Roman"/>
          <w:sz w:val="24"/>
        </w:rPr>
        <w:t>7</w:t>
      </w:r>
      <w:r>
        <w:rPr>
          <w:rFonts w:ascii="Times New Roman" w:eastAsia="Times New Roman" w:hAnsi="Times New Roman" w:cs="Times New Roman"/>
          <w:sz w:val="24"/>
        </w:rPr>
        <w:t xml:space="preserve"> de junio de 2019.</w:t>
      </w:r>
    </w:p>
    <w:p w:rsidR="001168E1" w:rsidRDefault="001168E1" w:rsidP="001168E1">
      <w:pPr>
        <w:suppressAutoHyphens/>
        <w:spacing w:after="0" w:line="240" w:lineRule="auto"/>
        <w:contextualSpacing/>
        <w:jc w:val="both"/>
        <w:rPr>
          <w:rFonts w:ascii="Times New Roman" w:eastAsia="Times New Roman" w:hAnsi="Times New Roman" w:cs="Times New Roman"/>
          <w:sz w:val="24"/>
        </w:rPr>
      </w:pPr>
    </w:p>
    <w:p w:rsidR="001168E1" w:rsidRDefault="001168E1" w:rsidP="001168E1">
      <w:pPr>
        <w:suppressAutoHyphens/>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Ha sido distribuida junto a la convocatoria y por ello se prescinde de su lectura.</w:t>
      </w:r>
    </w:p>
    <w:p w:rsidR="001168E1" w:rsidRDefault="001168E1" w:rsidP="001168E1">
      <w:pPr>
        <w:suppressAutoHyphens/>
        <w:spacing w:after="0" w:line="240" w:lineRule="auto"/>
        <w:contextualSpacing/>
        <w:jc w:val="both"/>
        <w:rPr>
          <w:rFonts w:ascii="Times New Roman" w:eastAsia="Times New Roman" w:hAnsi="Times New Roman" w:cs="Times New Roman"/>
          <w:b/>
          <w:color w:val="C00000"/>
          <w:sz w:val="24"/>
        </w:rPr>
      </w:pPr>
    </w:p>
    <w:p w:rsidR="001168E1" w:rsidRDefault="001168E1" w:rsidP="001168E1">
      <w:pPr>
        <w:suppressAutoHyphens/>
        <w:spacing w:after="0" w:line="240" w:lineRule="auto"/>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Sometida el acta a votación, es </w:t>
      </w:r>
      <w:r>
        <w:rPr>
          <w:rFonts w:ascii="Times New Roman" w:eastAsia="Times New Roman" w:hAnsi="Times New Roman" w:cs="Times New Roman"/>
          <w:b/>
          <w:sz w:val="24"/>
        </w:rPr>
        <w:t>aprobada</w:t>
      </w:r>
      <w:r>
        <w:rPr>
          <w:rFonts w:ascii="Times New Roman" w:eastAsia="Times New Roman" w:hAnsi="Times New Roman" w:cs="Times New Roman"/>
          <w:sz w:val="24"/>
        </w:rPr>
        <w:t xml:space="preserve"> por asentimiento de la unanimidad de los asistentes:</w:t>
      </w:r>
    </w:p>
    <w:p w:rsidR="001168E1" w:rsidRDefault="001168E1" w:rsidP="001168E1">
      <w:pPr>
        <w:tabs>
          <w:tab w:val="left" w:pos="709"/>
        </w:tabs>
        <w:suppressAutoHyphens/>
        <w:spacing w:after="0" w:line="240" w:lineRule="auto"/>
        <w:jc w:val="both"/>
        <w:rPr>
          <w:rFonts w:ascii="Times New Roman" w:eastAsia="Times New Roman" w:hAnsi="Times New Roman" w:cs="Times New Roman"/>
          <w:sz w:val="24"/>
        </w:rPr>
      </w:pPr>
    </w:p>
    <w:p w:rsidR="001168E1" w:rsidRDefault="001168E1" w:rsidP="001168E1">
      <w:pPr>
        <w:widowControl w:val="0"/>
        <w:tabs>
          <w:tab w:val="left" w:pos="709"/>
        </w:tabs>
        <w:suppressAutoHyphens/>
        <w:spacing w:after="0" w:line="240" w:lineRule="auto"/>
        <w:jc w:val="both"/>
        <w:rPr>
          <w:rFonts w:ascii="Times New Roman" w:eastAsia="Times New Roman" w:hAnsi="Times New Roman" w:cs="Times New Roman"/>
          <w:b/>
          <w:kern w:val="2"/>
          <w:sz w:val="24"/>
          <w:szCs w:val="24"/>
          <w:u w:val="single"/>
          <w:lang w:eastAsia="hi-IN" w:bidi="hi-IN"/>
        </w:rPr>
      </w:pPr>
      <w:bookmarkStart w:id="1" w:name="_Hlk536516929"/>
      <w:r>
        <w:rPr>
          <w:rFonts w:ascii="Times New Roman" w:eastAsia="Times New Roman" w:hAnsi="Times New Roman" w:cs="Times New Roman"/>
          <w:b/>
          <w:kern w:val="2"/>
          <w:sz w:val="24"/>
          <w:szCs w:val="24"/>
          <w:u w:val="single"/>
          <w:lang w:val="es-ES" w:eastAsia="hi-IN" w:bidi="hi-IN"/>
        </w:rPr>
        <w:t xml:space="preserve">2º- </w:t>
      </w:r>
      <w:r>
        <w:rPr>
          <w:rFonts w:ascii="Times New Roman" w:eastAsia="Times New Roman" w:hAnsi="Times New Roman" w:cs="Times New Roman"/>
          <w:b/>
          <w:kern w:val="2"/>
          <w:sz w:val="24"/>
          <w:szCs w:val="24"/>
          <w:u w:val="single"/>
          <w:lang w:eastAsia="hi-IN" w:bidi="hi-IN"/>
        </w:rPr>
        <w:t>DACIÓN CUENTA DE RESOLUCIONES DE ALCALDÍA, RELACIÓN DE FACTURAS Y DECLARACIONES RESPONSABLES/COMUNICACIONES PREVIAS</w:t>
      </w:r>
      <w:bookmarkEnd w:id="1"/>
      <w:r>
        <w:rPr>
          <w:rFonts w:ascii="Times New Roman" w:eastAsia="Times New Roman" w:hAnsi="Times New Roman" w:cs="Times New Roman"/>
          <w:b/>
          <w:kern w:val="2"/>
          <w:sz w:val="24"/>
          <w:szCs w:val="24"/>
          <w:u w:val="single"/>
          <w:lang w:eastAsia="hi-IN" w:bidi="hi-IN"/>
        </w:rPr>
        <w:t>.</w:t>
      </w:r>
    </w:p>
    <w:p w:rsidR="001168E1" w:rsidRDefault="001168E1" w:rsidP="001168E1">
      <w:pPr>
        <w:widowControl w:val="0"/>
        <w:tabs>
          <w:tab w:val="left" w:pos="709"/>
        </w:tabs>
        <w:suppressAutoHyphens/>
        <w:spacing w:after="0" w:line="240" w:lineRule="auto"/>
        <w:jc w:val="both"/>
        <w:rPr>
          <w:rFonts w:ascii="Times New Roman" w:eastAsia="Times New Roman" w:hAnsi="Times New Roman" w:cs="Times New Roman"/>
          <w:kern w:val="2"/>
          <w:sz w:val="24"/>
          <w:szCs w:val="24"/>
          <w:lang w:eastAsia="hi-IN" w:bidi="hi-IN"/>
        </w:rPr>
      </w:pPr>
    </w:p>
    <w:p w:rsidR="001168E1" w:rsidRDefault="001168E1" w:rsidP="001168E1">
      <w:pPr>
        <w:widowControl w:val="0"/>
        <w:tabs>
          <w:tab w:val="left" w:pos="709"/>
        </w:tabs>
        <w:suppressAutoHyphens/>
        <w:spacing w:after="0" w:line="240" w:lineRule="auto"/>
        <w:jc w:val="both"/>
        <w:rPr>
          <w:rFonts w:ascii="Times New Roman" w:eastAsia="Times New Roman" w:hAnsi="Times New Roman" w:cs="Times New Roman"/>
          <w:kern w:val="2"/>
          <w:sz w:val="24"/>
          <w:szCs w:val="24"/>
          <w:lang w:eastAsia="hi-IN" w:bidi="hi-IN"/>
        </w:rPr>
      </w:pPr>
      <w:r>
        <w:rPr>
          <w:rFonts w:ascii="Times New Roman" w:eastAsia="Times New Roman" w:hAnsi="Times New Roman" w:cs="Times New Roman"/>
          <w:kern w:val="2"/>
          <w:sz w:val="24"/>
          <w:szCs w:val="24"/>
          <w:lang w:eastAsia="hi-IN" w:bidi="hi-IN"/>
        </w:rPr>
        <w:t>Se da cuenta de las siguientes Resoluciones:</w:t>
      </w:r>
    </w:p>
    <w:p w:rsidR="00FD174D" w:rsidRDefault="00FD174D" w:rsidP="00FD174D">
      <w:pPr>
        <w:pStyle w:val="western"/>
        <w:spacing w:after="0" w:line="240" w:lineRule="auto"/>
        <w:jc w:val="both"/>
      </w:pPr>
      <w:r>
        <w:rPr>
          <w:b/>
          <w:bCs/>
        </w:rPr>
        <w:t xml:space="preserve">RESOLUCIÓN </w:t>
      </w:r>
      <w:proofErr w:type="spellStart"/>
      <w:r>
        <w:rPr>
          <w:b/>
          <w:bCs/>
        </w:rPr>
        <w:t>Nº</w:t>
      </w:r>
      <w:proofErr w:type="spellEnd"/>
      <w:r>
        <w:rPr>
          <w:b/>
          <w:bCs/>
        </w:rPr>
        <w:t xml:space="preserve"> 58</w:t>
      </w:r>
      <w:r>
        <w:t>, de fecha 1 de julio de 2019, de la Alcaldesa Presidenta del Ayuntamiento de Allo, por la que delega temporalmente sus funciones en favor del Primer Teniente de Alcalde.</w:t>
      </w:r>
    </w:p>
    <w:p w:rsidR="00FD174D" w:rsidRDefault="00FD174D" w:rsidP="00FD174D">
      <w:pPr>
        <w:pStyle w:val="western"/>
        <w:spacing w:after="0" w:line="240" w:lineRule="auto"/>
        <w:jc w:val="both"/>
      </w:pPr>
      <w:r>
        <w:rPr>
          <w:b/>
          <w:bCs/>
        </w:rPr>
        <w:t xml:space="preserve">RESOLUCIÓN </w:t>
      </w:r>
      <w:proofErr w:type="spellStart"/>
      <w:r>
        <w:rPr>
          <w:b/>
          <w:bCs/>
        </w:rPr>
        <w:t>Nº</w:t>
      </w:r>
      <w:proofErr w:type="spellEnd"/>
      <w:r>
        <w:rPr>
          <w:b/>
          <w:bCs/>
        </w:rPr>
        <w:t xml:space="preserve"> 59</w:t>
      </w:r>
      <w:r>
        <w:t>, de fecha 3 de julio de 2019, de la Alcaldesa Presidenta del Ayuntamiento de Allo, por la que se declara la exención del ISVTM del vehículo matricula 2522JRY, a nombre de Dña. Irati Azcona Iturralde.</w:t>
      </w:r>
    </w:p>
    <w:p w:rsidR="00FD174D" w:rsidRDefault="00FD174D" w:rsidP="00FD174D">
      <w:pPr>
        <w:pStyle w:val="western"/>
        <w:spacing w:after="0" w:line="240" w:lineRule="auto"/>
        <w:jc w:val="both"/>
      </w:pPr>
      <w:r>
        <w:rPr>
          <w:b/>
          <w:bCs/>
        </w:rPr>
        <w:t xml:space="preserve">RESOLUCIÓN </w:t>
      </w:r>
      <w:proofErr w:type="spellStart"/>
      <w:r>
        <w:rPr>
          <w:b/>
          <w:bCs/>
        </w:rPr>
        <w:t>Nº</w:t>
      </w:r>
      <w:proofErr w:type="spellEnd"/>
      <w:r>
        <w:rPr>
          <w:b/>
          <w:bCs/>
        </w:rPr>
        <w:t xml:space="preserve"> 60</w:t>
      </w:r>
      <w:r>
        <w:t>, de fecha 3 de julio de 2019, de la Alcaldesa Presidenta del Ayuntamiento de Allo, por la que se declara la exención del ISVTM del vehículo matricula 9442KBV, a nombre de D. Gonzalo Garayoa Sanz de Acedo.</w:t>
      </w:r>
    </w:p>
    <w:p w:rsidR="00FD174D" w:rsidRDefault="00FD174D" w:rsidP="00FD174D">
      <w:pPr>
        <w:pStyle w:val="western"/>
        <w:spacing w:after="0" w:line="240" w:lineRule="auto"/>
        <w:jc w:val="both"/>
      </w:pPr>
      <w:r>
        <w:rPr>
          <w:b/>
          <w:bCs/>
        </w:rPr>
        <w:t xml:space="preserve">RESOLUCIÓN </w:t>
      </w:r>
      <w:proofErr w:type="spellStart"/>
      <w:r>
        <w:rPr>
          <w:b/>
          <w:bCs/>
        </w:rPr>
        <w:t>Nº</w:t>
      </w:r>
      <w:proofErr w:type="spellEnd"/>
      <w:r>
        <w:rPr>
          <w:b/>
          <w:bCs/>
        </w:rPr>
        <w:t xml:space="preserve"> 61,</w:t>
      </w:r>
      <w:r>
        <w:t xml:space="preserve"> de fecha 3 de julio de 2017, de la Alcaldesa Presidenta del Ayuntamiento de Allo, por la que se concede tarjeta de estacionamiento para persona con discapacidad solicitada a doña Irati Azcona Iturralde.</w:t>
      </w:r>
    </w:p>
    <w:p w:rsidR="00FD174D" w:rsidRDefault="00FD174D" w:rsidP="00FD174D">
      <w:pPr>
        <w:pStyle w:val="western"/>
        <w:spacing w:after="0" w:line="240" w:lineRule="auto"/>
        <w:jc w:val="both"/>
      </w:pPr>
      <w:r>
        <w:rPr>
          <w:b/>
          <w:bCs/>
        </w:rPr>
        <w:t xml:space="preserve">RESOLUCIÓN </w:t>
      </w:r>
      <w:proofErr w:type="spellStart"/>
      <w:r>
        <w:rPr>
          <w:b/>
          <w:bCs/>
        </w:rPr>
        <w:t>Nº</w:t>
      </w:r>
      <w:proofErr w:type="spellEnd"/>
      <w:r>
        <w:rPr>
          <w:b/>
          <w:bCs/>
        </w:rPr>
        <w:t xml:space="preserve"> 62,</w:t>
      </w:r>
      <w:r>
        <w:t xml:space="preserve"> de fecha 9 de julio de 2019, de la Alcaldesa Presidenta del Ayuntamiento de Allo, en virtud de la cual se concede licencia de primera utilización de reforma parcial de vivienda unifamiliar en Carretera de Lerín </w:t>
      </w:r>
      <w:proofErr w:type="spellStart"/>
      <w:r>
        <w:t>nº</w:t>
      </w:r>
      <w:proofErr w:type="spellEnd"/>
      <w:r>
        <w:t xml:space="preserve"> 18, parcela 22 del polígono 4 de Allo, promovida por Dª Beatriz Roncal Martínez.</w:t>
      </w:r>
    </w:p>
    <w:p w:rsidR="00FD174D" w:rsidRDefault="00FD174D" w:rsidP="00FD174D">
      <w:pPr>
        <w:pStyle w:val="western"/>
        <w:spacing w:after="0" w:line="240" w:lineRule="auto"/>
        <w:jc w:val="both"/>
      </w:pPr>
      <w:r>
        <w:rPr>
          <w:b/>
          <w:bCs/>
        </w:rPr>
        <w:t xml:space="preserve">RESOLUCIÓN </w:t>
      </w:r>
      <w:proofErr w:type="spellStart"/>
      <w:r>
        <w:rPr>
          <w:b/>
          <w:bCs/>
        </w:rPr>
        <w:t>Nº</w:t>
      </w:r>
      <w:proofErr w:type="spellEnd"/>
      <w:r>
        <w:rPr>
          <w:b/>
          <w:bCs/>
        </w:rPr>
        <w:t xml:space="preserve"> 63</w:t>
      </w:r>
      <w:r>
        <w:t xml:space="preserve"> de fecha 10 de julio de 2019, de la </w:t>
      </w:r>
      <w:proofErr w:type="gramStart"/>
      <w:r>
        <w:t>Alcaldesa</w:t>
      </w:r>
      <w:proofErr w:type="gramEnd"/>
      <w:r>
        <w:t>-Presidenta del Ayuntamiento de Allo, por la que se aprueba inicialmente el proyecto de reparcelación voluntaria de la UE-4.7.</w:t>
      </w:r>
    </w:p>
    <w:p w:rsidR="00FD174D" w:rsidRDefault="00FD174D" w:rsidP="00FD174D">
      <w:pPr>
        <w:pStyle w:val="western"/>
        <w:spacing w:after="0" w:line="240" w:lineRule="auto"/>
        <w:jc w:val="both"/>
      </w:pPr>
      <w:r>
        <w:rPr>
          <w:b/>
          <w:bCs/>
        </w:rPr>
        <w:t xml:space="preserve">RESOLUCIÓN </w:t>
      </w:r>
      <w:proofErr w:type="spellStart"/>
      <w:r>
        <w:rPr>
          <w:b/>
          <w:bCs/>
        </w:rPr>
        <w:t>Nº</w:t>
      </w:r>
      <w:proofErr w:type="spellEnd"/>
      <w:r>
        <w:rPr>
          <w:b/>
          <w:bCs/>
        </w:rPr>
        <w:t xml:space="preserve"> 64,</w:t>
      </w:r>
      <w:r>
        <w:t xml:space="preserve"> de fecha 11 de julio de 2019, de la Alcaldesa Presidenta del Ayuntamiento de Allo, en virtud de la cual se concede licencia de obra </w:t>
      </w:r>
      <w:proofErr w:type="spellStart"/>
      <w:r>
        <w:t>nº</w:t>
      </w:r>
      <w:proofErr w:type="spellEnd"/>
      <w:r>
        <w:t xml:space="preserve"> 9/2019, para red y acometida de gas en C/ San Francisco Javier, 9, parcela 572 del polígono 3 de Allo, promovida por </w:t>
      </w:r>
      <w:proofErr w:type="spellStart"/>
      <w:r>
        <w:t>Nedgia</w:t>
      </w:r>
      <w:proofErr w:type="spellEnd"/>
      <w:r>
        <w:t xml:space="preserve"> Navarra, S.A.</w:t>
      </w:r>
    </w:p>
    <w:p w:rsidR="00FD174D" w:rsidRDefault="00FD174D" w:rsidP="00FD174D">
      <w:pPr>
        <w:pStyle w:val="western"/>
        <w:spacing w:after="0" w:line="240" w:lineRule="auto"/>
        <w:jc w:val="both"/>
      </w:pPr>
      <w:r>
        <w:rPr>
          <w:b/>
          <w:bCs/>
        </w:rPr>
        <w:t xml:space="preserve">RESOLUCIÓN </w:t>
      </w:r>
      <w:proofErr w:type="spellStart"/>
      <w:r>
        <w:rPr>
          <w:b/>
          <w:bCs/>
        </w:rPr>
        <w:t>Nº</w:t>
      </w:r>
      <w:proofErr w:type="spellEnd"/>
      <w:r>
        <w:rPr>
          <w:b/>
          <w:bCs/>
        </w:rPr>
        <w:t xml:space="preserve"> 65</w:t>
      </w:r>
      <w:r>
        <w:t xml:space="preserve">, de fecha 16 de julio de 2019, de la Alcaldesa Presidenta del Ayuntamiento de Allo, en virtud de la cual se concede licencia de primera utilización de vivienda unifamiliar en Calle Camino </w:t>
      </w:r>
      <w:proofErr w:type="spellStart"/>
      <w:r>
        <w:t>Mirabete</w:t>
      </w:r>
      <w:proofErr w:type="spellEnd"/>
      <w:r>
        <w:t xml:space="preserve"> </w:t>
      </w:r>
      <w:proofErr w:type="spellStart"/>
      <w:r>
        <w:t>nº</w:t>
      </w:r>
      <w:proofErr w:type="spellEnd"/>
      <w:r>
        <w:t xml:space="preserve"> 14, parcela 257 del polígono 2 de Allo, promovida por D. Oscar de Luis Martínez.</w:t>
      </w:r>
    </w:p>
    <w:p w:rsidR="00FD174D" w:rsidRDefault="00FD174D" w:rsidP="00FD174D">
      <w:pPr>
        <w:pStyle w:val="western"/>
        <w:spacing w:after="0" w:line="240" w:lineRule="auto"/>
        <w:jc w:val="both"/>
      </w:pPr>
      <w:r>
        <w:rPr>
          <w:b/>
          <w:bCs/>
        </w:rPr>
        <w:t xml:space="preserve">RESOLUCIÓN </w:t>
      </w:r>
      <w:proofErr w:type="spellStart"/>
      <w:r>
        <w:rPr>
          <w:b/>
          <w:bCs/>
        </w:rPr>
        <w:t>Nº</w:t>
      </w:r>
      <w:proofErr w:type="spellEnd"/>
      <w:r>
        <w:rPr>
          <w:b/>
          <w:bCs/>
        </w:rPr>
        <w:t xml:space="preserve"> 66</w:t>
      </w:r>
      <w:r>
        <w:t xml:space="preserve">, de fecha 16 de julio de 2019, de la Alcaldesa Presidenta del Ayuntamiento de Allo, en virtud de la cual se inicia expediente de baja en el Padrón Municipal de habitantes de Don Mohammed </w:t>
      </w:r>
      <w:proofErr w:type="spellStart"/>
      <w:r>
        <w:t>Mamoun</w:t>
      </w:r>
      <w:proofErr w:type="spellEnd"/>
      <w:r>
        <w:t xml:space="preserve"> </w:t>
      </w:r>
      <w:proofErr w:type="spellStart"/>
      <w:r>
        <w:t>Ouhbi</w:t>
      </w:r>
      <w:proofErr w:type="spellEnd"/>
      <w:r>
        <w:t>.</w:t>
      </w:r>
    </w:p>
    <w:p w:rsidR="00FD174D" w:rsidRDefault="00FD174D" w:rsidP="00FD174D">
      <w:pPr>
        <w:pStyle w:val="western"/>
        <w:spacing w:after="0" w:line="240" w:lineRule="auto"/>
        <w:jc w:val="both"/>
      </w:pPr>
      <w:r>
        <w:rPr>
          <w:b/>
          <w:bCs/>
        </w:rPr>
        <w:t xml:space="preserve">RESOLUCIÓN </w:t>
      </w:r>
      <w:proofErr w:type="spellStart"/>
      <w:r>
        <w:rPr>
          <w:b/>
          <w:bCs/>
        </w:rPr>
        <w:t>Nº</w:t>
      </w:r>
      <w:proofErr w:type="spellEnd"/>
      <w:r>
        <w:rPr>
          <w:b/>
          <w:bCs/>
        </w:rPr>
        <w:t xml:space="preserve"> 67</w:t>
      </w:r>
      <w:r>
        <w:t xml:space="preserve">, de fecha 16 de julio de 2019, de la Alcaldesa Presidenta del Ayuntamiento de Allo, en virtud de la cual se inicia expediente de baja en el Padrón Municipal de habitantes de Don Oscar Miguel Berrio Blas, Doña Kenia Mercedes de </w:t>
      </w:r>
      <w:proofErr w:type="spellStart"/>
      <w:r>
        <w:t>Leon</w:t>
      </w:r>
      <w:proofErr w:type="spellEnd"/>
      <w:r>
        <w:t xml:space="preserve"> González, Don </w:t>
      </w:r>
      <w:proofErr w:type="spellStart"/>
      <w:r>
        <w:t>Felix</w:t>
      </w:r>
      <w:proofErr w:type="spellEnd"/>
      <w:r>
        <w:t xml:space="preserve"> Rafael Diaz Rufo, Doña Ainara Diaz Centeno y Doña Susana Benavente Andero.</w:t>
      </w:r>
    </w:p>
    <w:p w:rsidR="00FD174D" w:rsidRDefault="00FD174D" w:rsidP="00FD174D">
      <w:pPr>
        <w:pStyle w:val="western"/>
        <w:spacing w:after="0" w:line="240" w:lineRule="auto"/>
        <w:jc w:val="both"/>
      </w:pPr>
      <w:r>
        <w:rPr>
          <w:b/>
          <w:bCs/>
        </w:rPr>
        <w:t xml:space="preserve">RESOLUCIÓN </w:t>
      </w:r>
      <w:proofErr w:type="spellStart"/>
      <w:r>
        <w:rPr>
          <w:b/>
          <w:bCs/>
        </w:rPr>
        <w:t>Nº</w:t>
      </w:r>
      <w:proofErr w:type="spellEnd"/>
      <w:r>
        <w:rPr>
          <w:b/>
          <w:bCs/>
        </w:rPr>
        <w:t xml:space="preserve"> 68</w:t>
      </w:r>
      <w:r>
        <w:t>, de fecha 16 de julio de 2019, de la Alcaldesa Presidenta del Ayuntamiento de Allo, por la que acuerda facilitar copia de acta del mes de mayo a Don Fernando Castanera Montoya.</w:t>
      </w:r>
    </w:p>
    <w:p w:rsidR="00FD174D" w:rsidRDefault="00FD174D" w:rsidP="00FD174D">
      <w:pPr>
        <w:pStyle w:val="western"/>
        <w:spacing w:after="0" w:line="240" w:lineRule="auto"/>
        <w:jc w:val="both"/>
      </w:pPr>
      <w:r>
        <w:rPr>
          <w:b/>
          <w:bCs/>
        </w:rPr>
        <w:t xml:space="preserve">RESOLUCIÓN </w:t>
      </w:r>
      <w:proofErr w:type="spellStart"/>
      <w:r>
        <w:rPr>
          <w:b/>
          <w:bCs/>
        </w:rPr>
        <w:t>Nº</w:t>
      </w:r>
      <w:proofErr w:type="spellEnd"/>
      <w:r>
        <w:rPr>
          <w:b/>
          <w:bCs/>
        </w:rPr>
        <w:t xml:space="preserve"> 69</w:t>
      </w:r>
      <w:r>
        <w:t>, de fecha 16 de julio de 2019, de la Alcaldesa Presidenta del Ayuntamiento de Allo, por la que acuerda facilitar copia de acta del mes de mayo a Doña Merche Goicoechea Aedo.</w:t>
      </w:r>
    </w:p>
    <w:p w:rsidR="00FD174D" w:rsidRDefault="00FD174D" w:rsidP="001168E1">
      <w:pPr>
        <w:widowControl w:val="0"/>
        <w:tabs>
          <w:tab w:val="left" w:pos="709"/>
        </w:tabs>
        <w:suppressAutoHyphens/>
        <w:spacing w:after="0" w:line="240" w:lineRule="auto"/>
        <w:jc w:val="both"/>
        <w:rPr>
          <w:rFonts w:ascii="Times New Roman" w:eastAsia="Times New Roman" w:hAnsi="Times New Roman" w:cs="Times New Roman"/>
          <w:kern w:val="2"/>
          <w:sz w:val="24"/>
          <w:szCs w:val="24"/>
          <w:lang w:eastAsia="hi-IN" w:bidi="hi-IN"/>
        </w:rPr>
      </w:pPr>
    </w:p>
    <w:p w:rsidR="001168E1" w:rsidRDefault="001168E1" w:rsidP="001168E1">
      <w:pPr>
        <w:widowControl w:val="0"/>
        <w:tabs>
          <w:tab w:val="left" w:pos="709"/>
        </w:tabs>
        <w:suppressAutoHyphens/>
        <w:spacing w:after="0" w:line="240" w:lineRule="auto"/>
        <w:jc w:val="both"/>
        <w:rPr>
          <w:rFonts w:ascii="Times New Roman" w:eastAsia="Times New Roman" w:hAnsi="Times New Roman" w:cs="Times New Roman"/>
          <w:kern w:val="2"/>
          <w:sz w:val="24"/>
          <w:szCs w:val="24"/>
          <w:lang w:eastAsia="hi-IN" w:bidi="hi-IN"/>
        </w:rPr>
      </w:pPr>
    </w:p>
    <w:p w:rsidR="006B3DDD" w:rsidRPr="00896433" w:rsidRDefault="006B3DDD" w:rsidP="006B3DDD">
      <w:pPr>
        <w:spacing w:after="0" w:line="240" w:lineRule="auto"/>
        <w:jc w:val="both"/>
        <w:rPr>
          <w:rFonts w:ascii="Times New Roman" w:eastAsia="Times New Roman" w:hAnsi="Times New Roman" w:cs="Times New Roman"/>
          <w:sz w:val="24"/>
          <w:szCs w:val="24"/>
          <w:lang w:val="es-ES" w:eastAsia="es-ES"/>
        </w:rPr>
      </w:pPr>
      <w:r w:rsidRPr="00ED4D1F">
        <w:rPr>
          <w:rFonts w:ascii="Times New Roman" w:eastAsia="Times New Roman" w:hAnsi="Times New Roman" w:cs="Times New Roman"/>
          <w:sz w:val="24"/>
          <w:szCs w:val="24"/>
          <w:lang w:val="es-ES" w:eastAsia="es-ES"/>
        </w:rPr>
        <w:t xml:space="preserve">Además, se da cuenta de la relación de </w:t>
      </w:r>
      <w:r w:rsidRPr="00ED4D1F">
        <w:rPr>
          <w:rFonts w:ascii="Times New Roman" w:eastAsia="Times New Roman" w:hAnsi="Times New Roman" w:cs="Times New Roman"/>
          <w:b/>
          <w:sz w:val="24"/>
          <w:szCs w:val="24"/>
          <w:lang w:val="es-ES" w:eastAsia="es-ES"/>
        </w:rPr>
        <w:t>declaración responsable/comunicación previa</w:t>
      </w:r>
      <w:r w:rsidRPr="00ED4D1F">
        <w:rPr>
          <w:rFonts w:ascii="Times New Roman" w:eastAsia="Times New Roman" w:hAnsi="Times New Roman" w:cs="Times New Roman"/>
          <w:sz w:val="24"/>
          <w:szCs w:val="24"/>
          <w:lang w:val="es-ES" w:eastAsia="es-ES"/>
        </w:rPr>
        <w:t xml:space="preserve"> </w:t>
      </w:r>
      <w:r w:rsidRPr="000A7A60">
        <w:rPr>
          <w:rFonts w:ascii="Times New Roman" w:eastAsia="Times New Roman" w:hAnsi="Times New Roman" w:cs="Times New Roman"/>
          <w:sz w:val="24"/>
          <w:szCs w:val="24"/>
          <w:lang w:val="es-ES" w:eastAsia="es-ES"/>
        </w:rPr>
        <w:t>presentadas entre la celebración de las sesiones ordinarias de las actuaciones reco</w:t>
      </w:r>
      <w:r>
        <w:rPr>
          <w:rFonts w:ascii="Times New Roman" w:eastAsia="Times New Roman" w:hAnsi="Times New Roman" w:cs="Times New Roman"/>
          <w:sz w:val="24"/>
          <w:szCs w:val="24"/>
          <w:lang w:val="es-ES" w:eastAsia="es-ES"/>
        </w:rPr>
        <w:t xml:space="preserve">gidas en el artículo 192 del Decreto Foral Legislativo </w:t>
      </w:r>
      <w:r w:rsidRPr="00694A96">
        <w:rPr>
          <w:rFonts w:ascii="Times New Roman" w:eastAsia="Times New Roman" w:hAnsi="Times New Roman" w:cs="Times New Roman"/>
          <w:sz w:val="24"/>
          <w:szCs w:val="24"/>
          <w:lang w:val="es-ES" w:eastAsia="es-ES"/>
        </w:rPr>
        <w:t xml:space="preserve">1/2017, </w:t>
      </w:r>
      <w:r>
        <w:rPr>
          <w:rFonts w:ascii="Times New Roman" w:eastAsia="Times New Roman" w:hAnsi="Times New Roman" w:cs="Times New Roman"/>
          <w:sz w:val="24"/>
          <w:szCs w:val="24"/>
          <w:lang w:val="es-ES" w:eastAsia="es-ES"/>
        </w:rPr>
        <w:t>de 26 de julio, por el que se</w:t>
      </w:r>
      <w:r w:rsidRPr="00AB7F2D">
        <w:rPr>
          <w:rFonts w:ascii="Times New Roman" w:eastAsia="Times New Roman" w:hAnsi="Times New Roman" w:cs="Times New Roman"/>
          <w:sz w:val="24"/>
          <w:szCs w:val="24"/>
          <w:lang w:val="es-ES" w:eastAsia="es-ES"/>
        </w:rPr>
        <w:t xml:space="preserve"> aprueba el Texto Refundido de la Ley Foral de Ordenación del Territorio y Urbanismo</w:t>
      </w:r>
      <w:r>
        <w:rPr>
          <w:rFonts w:ascii="Times New Roman" w:eastAsia="Times New Roman" w:hAnsi="Times New Roman" w:cs="Times New Roman"/>
          <w:sz w:val="24"/>
          <w:szCs w:val="24"/>
          <w:lang w:val="es-ES" w:eastAsia="es-ES"/>
        </w:rPr>
        <w:t xml:space="preserve"> </w:t>
      </w:r>
      <w:r w:rsidRPr="000A7A60">
        <w:rPr>
          <w:rFonts w:ascii="Times New Roman" w:eastAsia="Times New Roman" w:hAnsi="Times New Roman" w:cs="Times New Roman"/>
          <w:sz w:val="24"/>
          <w:szCs w:val="24"/>
          <w:lang w:val="es-ES" w:eastAsia="es-ES"/>
        </w:rPr>
        <w:t xml:space="preserve">– obras menores-. </w:t>
      </w:r>
      <w:bookmarkStart w:id="2" w:name="_Hlk504636231"/>
      <w:r w:rsidRPr="000A7A60">
        <w:rPr>
          <w:rFonts w:ascii="Times New Roman" w:eastAsia="Times New Roman" w:hAnsi="Times New Roman" w:cs="Times New Roman"/>
          <w:sz w:val="24"/>
          <w:szCs w:val="24"/>
          <w:lang w:val="es-ES" w:eastAsia="es-ES"/>
        </w:rPr>
        <w:t xml:space="preserve">En total </w:t>
      </w:r>
      <w:bookmarkEnd w:id="2"/>
      <w:r w:rsidR="00C706A1">
        <w:t>son 7 y suman un importe de 178,65 euros de ICIO.</w:t>
      </w:r>
      <w:r w:rsidRPr="007D1E7B">
        <w:rPr>
          <w:rFonts w:ascii="Times New Roman" w:eastAsia="Times New Roman" w:hAnsi="Times New Roman" w:cs="Times New Roman"/>
          <w:sz w:val="24"/>
          <w:szCs w:val="24"/>
          <w:lang w:val="es-ES" w:eastAsia="es-ES"/>
        </w:rPr>
        <w:t xml:space="preserve"> </w:t>
      </w:r>
    </w:p>
    <w:p w:rsidR="006B3DDD" w:rsidRPr="006B3DDD" w:rsidRDefault="006B3DDD" w:rsidP="006B3DDD">
      <w:pPr>
        <w:spacing w:after="0" w:line="240" w:lineRule="auto"/>
        <w:jc w:val="both"/>
        <w:rPr>
          <w:rFonts w:ascii="Times New Roman" w:eastAsia="Times New Roman" w:hAnsi="Times New Roman" w:cs="Times New Roman"/>
          <w:sz w:val="24"/>
          <w:szCs w:val="24"/>
          <w:lang w:val="es-ES" w:eastAsia="es-ES"/>
        </w:rPr>
      </w:pPr>
    </w:p>
    <w:p w:rsidR="006B3DDD" w:rsidRPr="000A7A60" w:rsidRDefault="006B3DDD" w:rsidP="006B3DDD">
      <w:pPr>
        <w:spacing w:after="0" w:line="240" w:lineRule="auto"/>
        <w:jc w:val="both"/>
        <w:rPr>
          <w:rFonts w:ascii="Times New Roman" w:eastAsia="Times New Roman" w:hAnsi="Times New Roman" w:cs="Times New Roman"/>
          <w:sz w:val="24"/>
          <w:szCs w:val="24"/>
          <w:lang w:val="es-ES" w:eastAsia="es-ES"/>
        </w:rPr>
      </w:pPr>
      <w:r w:rsidRPr="00FA6E0D">
        <w:rPr>
          <w:rFonts w:ascii="Times New Roman" w:eastAsia="Times New Roman" w:hAnsi="Times New Roman" w:cs="Times New Roman"/>
          <w:sz w:val="24"/>
          <w:szCs w:val="24"/>
          <w:lang w:val="es-ES" w:eastAsia="es-ES"/>
        </w:rPr>
        <w:t xml:space="preserve">Las características de cada actuación </w:t>
      </w:r>
      <w:r w:rsidRPr="000A7A60">
        <w:rPr>
          <w:rFonts w:ascii="Times New Roman" w:eastAsia="Times New Roman" w:hAnsi="Times New Roman" w:cs="Times New Roman"/>
          <w:sz w:val="24"/>
          <w:szCs w:val="24"/>
          <w:lang w:val="es-ES" w:eastAsia="es-ES"/>
        </w:rPr>
        <w:t>(situación, promotor, presupuesto, etc.) ha sido puesto de manifiesto a los Sres. Corporativos junto con el expediente de la sesión.</w:t>
      </w:r>
    </w:p>
    <w:p w:rsidR="006B3DDD" w:rsidRPr="000A7A60" w:rsidRDefault="006B3DDD" w:rsidP="006B3DDD">
      <w:pPr>
        <w:spacing w:after="0" w:line="240" w:lineRule="auto"/>
        <w:jc w:val="both"/>
        <w:rPr>
          <w:rFonts w:ascii="Times New Roman" w:eastAsia="Times New Roman" w:hAnsi="Times New Roman" w:cs="Times New Roman"/>
          <w:sz w:val="24"/>
          <w:szCs w:val="24"/>
          <w:lang w:val="es-ES" w:eastAsia="es-ES"/>
        </w:rPr>
      </w:pPr>
    </w:p>
    <w:p w:rsidR="006B3DDD" w:rsidRDefault="006B3DDD" w:rsidP="006B3DD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zCs w:val="24"/>
          <w:lang w:val="es-ES" w:eastAsia="es-ES"/>
        </w:rPr>
        <w:t xml:space="preserve">A continuación, se da cuenta de la relación de </w:t>
      </w:r>
      <w:r w:rsidRPr="0071548D">
        <w:rPr>
          <w:rFonts w:ascii="Times New Roman" w:eastAsia="Times New Roman" w:hAnsi="Times New Roman" w:cs="Times New Roman"/>
          <w:b/>
          <w:sz w:val="24"/>
          <w:szCs w:val="24"/>
          <w:lang w:val="es-ES" w:eastAsia="es-ES"/>
        </w:rPr>
        <w:t xml:space="preserve">facturas </w:t>
      </w:r>
      <w:r>
        <w:rPr>
          <w:rFonts w:ascii="Times New Roman" w:eastAsia="Times New Roman" w:hAnsi="Times New Roman" w:cs="Times New Roman"/>
          <w:sz w:val="24"/>
          <w:szCs w:val="24"/>
          <w:lang w:val="es-ES" w:eastAsia="es-ES"/>
        </w:rPr>
        <w:t xml:space="preserve">recibidas entre las convocatorias de los plenos ordinarios. </w:t>
      </w:r>
      <w:r>
        <w:rPr>
          <w:rFonts w:ascii="Times New Roman" w:eastAsia="Times New Roman" w:hAnsi="Times New Roman" w:cs="Times New Roman"/>
          <w:sz w:val="24"/>
        </w:rPr>
        <w:t xml:space="preserve">Han sido distribuidas junto a la convocatoria y por ello se prescinde de su lectura. El importe total ha </w:t>
      </w:r>
      <w:r w:rsidRPr="00376907">
        <w:rPr>
          <w:rFonts w:ascii="Times New Roman" w:eastAsia="Times New Roman" w:hAnsi="Times New Roman" w:cs="Times New Roman"/>
          <w:sz w:val="24"/>
        </w:rPr>
        <w:t xml:space="preserve">sido de </w:t>
      </w:r>
      <w:r w:rsidR="006E4B46">
        <w:rPr>
          <w:rFonts w:ascii="Times New Roman" w:eastAsia="Times New Roman" w:hAnsi="Times New Roman" w:cs="Times New Roman"/>
          <w:sz w:val="24"/>
        </w:rPr>
        <w:t>27.638,69</w:t>
      </w:r>
      <w:r w:rsidRPr="00376907">
        <w:rPr>
          <w:rFonts w:ascii="Times New Roman" w:eastAsia="Times New Roman" w:hAnsi="Times New Roman" w:cs="Times New Roman"/>
          <w:sz w:val="24"/>
        </w:rPr>
        <w:t xml:space="preserve"> euros</w:t>
      </w:r>
      <w:r>
        <w:rPr>
          <w:rFonts w:ascii="Times New Roman" w:eastAsia="Times New Roman" w:hAnsi="Times New Roman" w:cs="Times New Roman"/>
          <w:sz w:val="24"/>
        </w:rPr>
        <w:t>.</w:t>
      </w:r>
    </w:p>
    <w:p w:rsidR="00EE1A52" w:rsidRDefault="00EE1A52" w:rsidP="006B3DDD">
      <w:pPr>
        <w:spacing w:after="0" w:line="240" w:lineRule="auto"/>
        <w:jc w:val="both"/>
        <w:rPr>
          <w:rFonts w:ascii="Times New Roman" w:eastAsia="Times New Roman" w:hAnsi="Times New Roman" w:cs="Times New Roman"/>
          <w:sz w:val="24"/>
        </w:rPr>
      </w:pPr>
    </w:p>
    <w:p w:rsidR="00EE1A52" w:rsidRDefault="00EE1A52" w:rsidP="006B3DD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Por Alcaldía se pregunta a los Corporativos si tienen alguna observación o pregunta en relación a la información contenida en la dación de cuentas.</w:t>
      </w:r>
    </w:p>
    <w:p w:rsidR="00EE1A52" w:rsidRDefault="00EE1A52" w:rsidP="006B3DDD">
      <w:pPr>
        <w:spacing w:after="0" w:line="240" w:lineRule="auto"/>
        <w:jc w:val="both"/>
        <w:rPr>
          <w:rFonts w:ascii="Times New Roman" w:eastAsia="Times New Roman" w:hAnsi="Times New Roman" w:cs="Times New Roman"/>
          <w:sz w:val="24"/>
        </w:rPr>
      </w:pPr>
    </w:p>
    <w:p w:rsidR="007D4A44" w:rsidRDefault="006E4B46" w:rsidP="006B3DD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El Sr. Munarriz pregunta por la resolución </w:t>
      </w:r>
      <w:proofErr w:type="spellStart"/>
      <w:r>
        <w:rPr>
          <w:rFonts w:ascii="Times New Roman" w:eastAsia="Times New Roman" w:hAnsi="Times New Roman" w:cs="Times New Roman"/>
          <w:sz w:val="24"/>
        </w:rPr>
        <w:t>nº</w:t>
      </w:r>
      <w:proofErr w:type="spellEnd"/>
      <w:r>
        <w:rPr>
          <w:rFonts w:ascii="Times New Roman" w:eastAsia="Times New Roman" w:hAnsi="Times New Roman" w:cs="Times New Roman"/>
          <w:sz w:val="24"/>
        </w:rPr>
        <w:t xml:space="preserve"> 63 relativa a la aprobación inicial de la reparcelación voluntaria de la UE 4.7, informando por secretaría que dicha reparcelación es relativa a la UE 4.7, propiedad de Sergio Aisa y María Garnica.</w:t>
      </w:r>
    </w:p>
    <w:p w:rsidR="003B5440" w:rsidRDefault="003B5440" w:rsidP="006B3DDD">
      <w:pPr>
        <w:spacing w:after="0" w:line="240" w:lineRule="auto"/>
        <w:jc w:val="both"/>
        <w:rPr>
          <w:rFonts w:ascii="Times New Roman" w:eastAsia="Times New Roman" w:hAnsi="Times New Roman" w:cs="Times New Roman"/>
          <w:sz w:val="24"/>
        </w:rPr>
      </w:pPr>
    </w:p>
    <w:p w:rsidR="006E4B46" w:rsidRDefault="00756816" w:rsidP="006B3DD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El Sr. Munarriz también pregunta por la Resolución 67 en la que se da de baja de oficio del padrón a ciertas personas, alguna de ellas contratadas </w:t>
      </w:r>
      <w:r w:rsidR="00261736">
        <w:rPr>
          <w:rFonts w:ascii="Times New Roman" w:eastAsia="Times New Roman" w:hAnsi="Times New Roman" w:cs="Times New Roman"/>
          <w:sz w:val="24"/>
        </w:rPr>
        <w:t>por el Ayuntamiento</w:t>
      </w:r>
      <w:r w:rsidR="003B5440">
        <w:rPr>
          <w:rFonts w:ascii="Times New Roman" w:eastAsia="Times New Roman" w:hAnsi="Times New Roman" w:cs="Times New Roman"/>
          <w:sz w:val="24"/>
        </w:rPr>
        <w:t>, por si esta circunstancia afecta en algún sentido a las contrataciones efectuadas en su día. Por Alcaldía se contesta que esto no afecta a las contrataciones que se hicieron en su día por el Ayuntamiento y que este tipo de resoluciones son algo habitual en la actividad del ayuntamiento.</w:t>
      </w:r>
    </w:p>
    <w:p w:rsidR="003B5440" w:rsidRDefault="003B5440" w:rsidP="006B3DDD">
      <w:pPr>
        <w:spacing w:after="0" w:line="240" w:lineRule="auto"/>
        <w:jc w:val="both"/>
        <w:rPr>
          <w:rFonts w:ascii="Times New Roman" w:eastAsia="Times New Roman" w:hAnsi="Times New Roman" w:cs="Times New Roman"/>
          <w:sz w:val="24"/>
        </w:rPr>
      </w:pPr>
    </w:p>
    <w:p w:rsidR="003B5440" w:rsidRDefault="003B5440" w:rsidP="006B3DD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Por último, el Sr. Munarriz solicita que las declaraciones responsables se pongan de manifiesto como </w:t>
      </w:r>
      <w:proofErr w:type="spellStart"/>
      <w:r>
        <w:rPr>
          <w:rFonts w:ascii="Times New Roman" w:eastAsia="Times New Roman" w:hAnsi="Times New Roman" w:cs="Times New Roman"/>
          <w:sz w:val="24"/>
        </w:rPr>
        <w:t>venia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haciendose</w:t>
      </w:r>
      <w:proofErr w:type="spellEnd"/>
      <w:r>
        <w:rPr>
          <w:rFonts w:ascii="Times New Roman" w:eastAsia="Times New Roman" w:hAnsi="Times New Roman" w:cs="Times New Roman"/>
          <w:sz w:val="24"/>
        </w:rPr>
        <w:t xml:space="preserve"> con la anterior secretaria, es decir, con mayor detalle.</w:t>
      </w:r>
    </w:p>
    <w:p w:rsidR="003B5440" w:rsidRDefault="003B5440" w:rsidP="006B3DDD">
      <w:pPr>
        <w:spacing w:after="0" w:line="240" w:lineRule="auto"/>
        <w:jc w:val="both"/>
        <w:rPr>
          <w:rFonts w:ascii="Times New Roman" w:eastAsia="Times New Roman" w:hAnsi="Times New Roman" w:cs="Times New Roman"/>
          <w:sz w:val="24"/>
        </w:rPr>
      </w:pPr>
    </w:p>
    <w:p w:rsidR="003B5440" w:rsidRDefault="003B5440" w:rsidP="006B3DD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Por el Sr. </w:t>
      </w:r>
      <w:proofErr w:type="gramStart"/>
      <w:r>
        <w:rPr>
          <w:rFonts w:ascii="Times New Roman" w:eastAsia="Times New Roman" w:hAnsi="Times New Roman" w:cs="Times New Roman"/>
          <w:sz w:val="24"/>
        </w:rPr>
        <w:t>Secretario</w:t>
      </w:r>
      <w:proofErr w:type="gramEnd"/>
      <w:r>
        <w:rPr>
          <w:rFonts w:ascii="Times New Roman" w:eastAsia="Times New Roman" w:hAnsi="Times New Roman" w:cs="Times New Roman"/>
          <w:sz w:val="24"/>
        </w:rPr>
        <w:t xml:space="preserve"> se dice que él lo ha hecho hasta ahora como creía que se venia haciendo pero que a partir del próximo pleno procurará hacer la puesta de manifiesto de la manera que describe el Sr. Munarriz.</w:t>
      </w:r>
    </w:p>
    <w:p w:rsidR="003B5440" w:rsidRDefault="003B5440" w:rsidP="006B3DDD">
      <w:pPr>
        <w:spacing w:after="0" w:line="240" w:lineRule="auto"/>
        <w:jc w:val="both"/>
        <w:rPr>
          <w:rFonts w:ascii="Times New Roman" w:eastAsia="Times New Roman" w:hAnsi="Times New Roman" w:cs="Times New Roman"/>
          <w:sz w:val="24"/>
        </w:rPr>
      </w:pPr>
    </w:p>
    <w:p w:rsidR="003B5440" w:rsidRDefault="003B5440" w:rsidP="006B3DD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Por el Sr. Alonso se resalta el importe de la factura de la luz del frontón de este mes que ha ascendido a la cantidad de 277,37 euros</w:t>
      </w:r>
      <w:r w:rsidR="0061693D">
        <w:rPr>
          <w:rFonts w:ascii="Times New Roman" w:eastAsia="Times New Roman" w:hAnsi="Times New Roman" w:cs="Times New Roman"/>
          <w:sz w:val="24"/>
        </w:rPr>
        <w:t>, mientras que en el mes anterior dicha factura ascendió a la cantidad de 78 euros, por lo que la diferencia es notoria aunque le consta que desde la brigada ya te han tomado medidas para solucionar la incidencia que ha provocado el aumento en la factura de la luz (el hecho de que se encendieran por la noche las luces del frontón)</w:t>
      </w:r>
    </w:p>
    <w:p w:rsidR="0061693D" w:rsidRDefault="0061693D" w:rsidP="006B3DDD">
      <w:pPr>
        <w:spacing w:after="0" w:line="240" w:lineRule="auto"/>
        <w:jc w:val="both"/>
        <w:rPr>
          <w:rFonts w:ascii="Times New Roman" w:eastAsia="Times New Roman" w:hAnsi="Times New Roman" w:cs="Times New Roman"/>
          <w:sz w:val="24"/>
        </w:rPr>
      </w:pPr>
    </w:p>
    <w:p w:rsidR="0061693D" w:rsidRDefault="0061693D" w:rsidP="006B3DD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Por otro lado, el Sr. Alonso pregunta por las facturas de </w:t>
      </w:r>
      <w:proofErr w:type="spellStart"/>
      <w:r>
        <w:rPr>
          <w:rFonts w:ascii="Times New Roman" w:eastAsia="Times New Roman" w:hAnsi="Times New Roman" w:cs="Times New Roman"/>
          <w:sz w:val="24"/>
        </w:rPr>
        <w:t>fenie</w:t>
      </w:r>
      <w:proofErr w:type="spellEnd"/>
      <w:r>
        <w:rPr>
          <w:rFonts w:ascii="Times New Roman" w:eastAsia="Times New Roman" w:hAnsi="Times New Roman" w:cs="Times New Roman"/>
          <w:sz w:val="24"/>
        </w:rPr>
        <w:t xml:space="preserve"> energía, preguntando si las mismas corres</w:t>
      </w:r>
      <w:r w:rsidR="007B1B68">
        <w:rPr>
          <w:rFonts w:ascii="Times New Roman" w:eastAsia="Times New Roman" w:hAnsi="Times New Roman" w:cs="Times New Roman"/>
          <w:sz w:val="24"/>
        </w:rPr>
        <w:t xml:space="preserve">ponden a las fiestas de la Magdalena. Por alcaldía se contesta que </w:t>
      </w:r>
      <w:proofErr w:type="spellStart"/>
      <w:r w:rsidR="007B1B68">
        <w:rPr>
          <w:rFonts w:ascii="Times New Roman" w:eastAsia="Times New Roman" w:hAnsi="Times New Roman" w:cs="Times New Roman"/>
          <w:sz w:val="24"/>
        </w:rPr>
        <w:t>si</w:t>
      </w:r>
      <w:proofErr w:type="spellEnd"/>
      <w:r w:rsidR="007B1B68">
        <w:rPr>
          <w:rFonts w:ascii="Times New Roman" w:eastAsia="Times New Roman" w:hAnsi="Times New Roman" w:cs="Times New Roman"/>
          <w:sz w:val="24"/>
        </w:rPr>
        <w:t xml:space="preserve">, que dichas facturas corresponden a las fiestas de la Magdalena. </w:t>
      </w:r>
    </w:p>
    <w:p w:rsidR="007B1B68" w:rsidRDefault="007B1B68" w:rsidP="006B3DDD">
      <w:pPr>
        <w:spacing w:after="0" w:line="240" w:lineRule="auto"/>
        <w:jc w:val="both"/>
        <w:rPr>
          <w:rFonts w:ascii="Times New Roman" w:eastAsia="Times New Roman" w:hAnsi="Times New Roman" w:cs="Times New Roman"/>
          <w:sz w:val="24"/>
        </w:rPr>
      </w:pPr>
    </w:p>
    <w:p w:rsidR="007B1B68" w:rsidRDefault="007B1B68" w:rsidP="006B3DD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Por </w:t>
      </w:r>
      <w:proofErr w:type="gramStart"/>
      <w:r>
        <w:rPr>
          <w:rFonts w:ascii="Times New Roman" w:eastAsia="Times New Roman" w:hAnsi="Times New Roman" w:cs="Times New Roman"/>
          <w:sz w:val="24"/>
        </w:rPr>
        <w:t>Ultimo</w:t>
      </w:r>
      <w:proofErr w:type="gramEnd"/>
      <w:r>
        <w:rPr>
          <w:rFonts w:ascii="Times New Roman" w:eastAsia="Times New Roman" w:hAnsi="Times New Roman" w:cs="Times New Roman"/>
          <w:sz w:val="24"/>
        </w:rPr>
        <w:t xml:space="preserve"> comenta que hay varias facturas de </w:t>
      </w:r>
      <w:proofErr w:type="spellStart"/>
      <w:r>
        <w:rPr>
          <w:rFonts w:ascii="Times New Roman" w:eastAsia="Times New Roman" w:hAnsi="Times New Roman" w:cs="Times New Roman"/>
          <w:sz w:val="24"/>
        </w:rPr>
        <w:t>Lizar</w:t>
      </w:r>
      <w:proofErr w:type="spellEnd"/>
      <w:r>
        <w:rPr>
          <w:rFonts w:ascii="Times New Roman" w:eastAsia="Times New Roman" w:hAnsi="Times New Roman" w:cs="Times New Roman"/>
          <w:sz w:val="24"/>
        </w:rPr>
        <w:t xml:space="preserve"> Jardinería por un importe total de 4.450 euros, por lo que pregunta si de estos trabajos no hay ninguno que pudiera desempeñar la brigada. Por Alcaldía se contesta que estos trabajos no los puede realizar la </w:t>
      </w:r>
      <w:proofErr w:type="gramStart"/>
      <w:r>
        <w:rPr>
          <w:rFonts w:ascii="Times New Roman" w:eastAsia="Times New Roman" w:hAnsi="Times New Roman" w:cs="Times New Roman"/>
          <w:sz w:val="24"/>
        </w:rPr>
        <w:t>brigada</w:t>
      </w:r>
      <w:proofErr w:type="gramEnd"/>
      <w:r>
        <w:rPr>
          <w:rFonts w:ascii="Times New Roman" w:eastAsia="Times New Roman" w:hAnsi="Times New Roman" w:cs="Times New Roman"/>
          <w:sz w:val="24"/>
        </w:rPr>
        <w:t xml:space="preserve"> aunque si que se ha mirado con el objetivo de reducir costes.</w:t>
      </w:r>
    </w:p>
    <w:p w:rsidR="007B1B68" w:rsidRDefault="007B1B68" w:rsidP="006B3DDD">
      <w:pPr>
        <w:spacing w:after="0" w:line="240" w:lineRule="auto"/>
        <w:jc w:val="both"/>
        <w:rPr>
          <w:rFonts w:ascii="Times New Roman" w:eastAsia="Times New Roman" w:hAnsi="Times New Roman" w:cs="Times New Roman"/>
          <w:sz w:val="24"/>
        </w:rPr>
      </w:pPr>
    </w:p>
    <w:p w:rsidR="005F2161" w:rsidRDefault="00266E9F" w:rsidP="006B3DD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Al hilo de este ultimo comentario, el Sr. Munarriz pregunta si no se puede tener mas cuidado cuando se desbroza porque se están pelando los arboles y poco a poco se están secando. Por el Sr. Ciordia se contesta que ya se ha dado instrucciones a la brigada en este sentido</w:t>
      </w:r>
      <w:r w:rsidR="0025146C">
        <w:rPr>
          <w:rFonts w:ascii="Times New Roman" w:eastAsia="Times New Roman" w:hAnsi="Times New Roman" w:cs="Times New Roman"/>
          <w:sz w:val="24"/>
        </w:rPr>
        <w:t>, para colocar unos protectores</w:t>
      </w:r>
      <w:r w:rsidR="00CD1C33">
        <w:rPr>
          <w:rFonts w:ascii="Times New Roman" w:eastAsia="Times New Roman" w:hAnsi="Times New Roman" w:cs="Times New Roman"/>
          <w:sz w:val="24"/>
        </w:rPr>
        <w:t xml:space="preserve"> en los </w:t>
      </w:r>
      <w:proofErr w:type="spellStart"/>
      <w:r w:rsidR="00CD1C33">
        <w:rPr>
          <w:rFonts w:ascii="Times New Roman" w:eastAsia="Times New Roman" w:hAnsi="Times New Roman" w:cs="Times New Roman"/>
          <w:sz w:val="24"/>
        </w:rPr>
        <w:t>arboles</w:t>
      </w:r>
      <w:proofErr w:type="spellEnd"/>
      <w:r>
        <w:rPr>
          <w:rFonts w:ascii="Times New Roman" w:eastAsia="Times New Roman" w:hAnsi="Times New Roman" w:cs="Times New Roman"/>
          <w:sz w:val="24"/>
        </w:rPr>
        <w:t>.</w:t>
      </w:r>
    </w:p>
    <w:p w:rsidR="00266E9F" w:rsidRDefault="00266E9F" w:rsidP="006B3DDD">
      <w:pPr>
        <w:spacing w:after="0" w:line="240" w:lineRule="auto"/>
        <w:jc w:val="both"/>
        <w:rPr>
          <w:rFonts w:ascii="Times New Roman" w:eastAsia="Times New Roman" w:hAnsi="Times New Roman" w:cs="Times New Roman"/>
          <w:sz w:val="24"/>
        </w:rPr>
      </w:pPr>
    </w:p>
    <w:p w:rsidR="007D4A44" w:rsidRDefault="007D4A44" w:rsidP="006B3DD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No habiendo más intervenciones la Corporación toma razón de la Dación de cuentas efectuada.</w:t>
      </w:r>
    </w:p>
    <w:p w:rsidR="007D4A44" w:rsidRDefault="007D4A44" w:rsidP="006B3DDD">
      <w:pPr>
        <w:spacing w:after="0" w:line="240" w:lineRule="auto"/>
        <w:jc w:val="both"/>
        <w:rPr>
          <w:rFonts w:ascii="Times New Roman" w:eastAsia="Times New Roman" w:hAnsi="Times New Roman" w:cs="Times New Roman"/>
          <w:sz w:val="24"/>
        </w:rPr>
      </w:pPr>
    </w:p>
    <w:p w:rsidR="007B1B68" w:rsidRPr="003B2D12" w:rsidRDefault="003B2D12" w:rsidP="006B3DD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3.-TOMA DE CONOCIMIENTO DE LA RENUNCIA DE LA CONCEJALA DE ESTE AYUNTAMIENTO DOÑA ANA MARÍA ESPARZA MARTINEZ</w:t>
      </w:r>
      <w:r>
        <w:rPr>
          <w:rFonts w:ascii="Times New Roman" w:eastAsia="Times New Roman" w:hAnsi="Times New Roman" w:cs="Times New Roman"/>
          <w:sz w:val="24"/>
        </w:rPr>
        <w:tab/>
      </w:r>
    </w:p>
    <w:p w:rsidR="003B2D12" w:rsidRPr="003B2D12" w:rsidRDefault="003B2D12" w:rsidP="003B2D12">
      <w:pPr>
        <w:pStyle w:val="Default"/>
        <w:spacing w:before="400"/>
        <w:jc w:val="both"/>
        <w:rPr>
          <w:rFonts w:ascii="Times New Roman" w:eastAsia="Times New Roman" w:hAnsi="Times New Roman" w:cs="Times New Roman"/>
          <w:color w:val="auto"/>
          <w:kern w:val="2"/>
          <w:lang w:eastAsia="hi-IN" w:bidi="hi-IN"/>
        </w:rPr>
      </w:pPr>
      <w:r w:rsidRPr="003B2D12">
        <w:rPr>
          <w:rFonts w:ascii="Times New Roman" w:eastAsia="Times New Roman" w:hAnsi="Times New Roman" w:cs="Times New Roman"/>
          <w:color w:val="auto"/>
          <w:kern w:val="2"/>
          <w:lang w:eastAsia="hi-IN" w:bidi="hi-IN"/>
        </w:rPr>
        <w:t xml:space="preserve"> Visto el escrito de renuncia al cargo de </w:t>
      </w:r>
      <w:proofErr w:type="gramStart"/>
      <w:r w:rsidRPr="003B2D12">
        <w:rPr>
          <w:rFonts w:ascii="Times New Roman" w:eastAsia="Times New Roman" w:hAnsi="Times New Roman" w:cs="Times New Roman"/>
          <w:color w:val="auto"/>
          <w:kern w:val="2"/>
          <w:lang w:eastAsia="hi-IN" w:bidi="hi-IN"/>
        </w:rPr>
        <w:t>Concejal</w:t>
      </w:r>
      <w:proofErr w:type="gramEnd"/>
      <w:r w:rsidRPr="003B2D12">
        <w:rPr>
          <w:rFonts w:ascii="Times New Roman" w:eastAsia="Times New Roman" w:hAnsi="Times New Roman" w:cs="Times New Roman"/>
          <w:color w:val="auto"/>
          <w:kern w:val="2"/>
          <w:lang w:eastAsia="hi-IN" w:bidi="hi-IN"/>
        </w:rPr>
        <w:t xml:space="preserve"> suscrito por Dª Ana María Esparza Martínez, presentado por registro de entrada con el </w:t>
      </w:r>
      <w:proofErr w:type="spellStart"/>
      <w:r w:rsidRPr="003B2D12">
        <w:rPr>
          <w:rFonts w:ascii="Times New Roman" w:eastAsia="Times New Roman" w:hAnsi="Times New Roman" w:cs="Times New Roman"/>
          <w:color w:val="auto"/>
          <w:kern w:val="2"/>
          <w:lang w:eastAsia="hi-IN" w:bidi="hi-IN"/>
        </w:rPr>
        <w:t>nº</w:t>
      </w:r>
      <w:proofErr w:type="spellEnd"/>
      <w:r w:rsidRPr="003B2D12">
        <w:rPr>
          <w:rFonts w:ascii="Times New Roman" w:eastAsia="Times New Roman" w:hAnsi="Times New Roman" w:cs="Times New Roman"/>
          <w:color w:val="auto"/>
          <w:kern w:val="2"/>
          <w:lang w:eastAsia="hi-IN" w:bidi="hi-IN"/>
        </w:rPr>
        <w:t xml:space="preserve"> 310 y fecha 28 de junio de 2019, en virtud del cual se ponen de manifiesto las razones que le han llevado a formalizar la renuncia voluntaria al cargo.</w:t>
      </w:r>
    </w:p>
    <w:p w:rsidR="003B2D12" w:rsidRPr="003B2D12" w:rsidRDefault="003B2D12" w:rsidP="003B2D12">
      <w:pPr>
        <w:pStyle w:val="Default"/>
        <w:spacing w:before="400"/>
        <w:jc w:val="both"/>
        <w:rPr>
          <w:rFonts w:ascii="Times New Roman" w:eastAsia="Times New Roman" w:hAnsi="Times New Roman" w:cs="Times New Roman"/>
          <w:color w:val="auto"/>
          <w:kern w:val="2"/>
          <w:lang w:eastAsia="hi-IN" w:bidi="hi-IN"/>
        </w:rPr>
      </w:pPr>
      <w:r w:rsidRPr="003B2D12">
        <w:rPr>
          <w:rFonts w:ascii="Times New Roman" w:eastAsia="Times New Roman" w:hAnsi="Times New Roman" w:cs="Times New Roman"/>
          <w:color w:val="auto"/>
          <w:kern w:val="2"/>
          <w:lang w:eastAsia="hi-IN" w:bidi="hi-IN"/>
        </w:rPr>
        <w:t xml:space="preserve">Visto que Dª Ana María Esparza Martínez, </w:t>
      </w:r>
      <w:proofErr w:type="gramStart"/>
      <w:r w:rsidRPr="003B2D12">
        <w:rPr>
          <w:rFonts w:ascii="Times New Roman" w:eastAsia="Times New Roman" w:hAnsi="Times New Roman" w:cs="Times New Roman"/>
          <w:color w:val="auto"/>
          <w:kern w:val="2"/>
          <w:lang w:eastAsia="hi-IN" w:bidi="hi-IN"/>
        </w:rPr>
        <w:t>Concejala</w:t>
      </w:r>
      <w:proofErr w:type="gramEnd"/>
      <w:r w:rsidRPr="003B2D12">
        <w:rPr>
          <w:rFonts w:ascii="Times New Roman" w:eastAsia="Times New Roman" w:hAnsi="Times New Roman" w:cs="Times New Roman"/>
          <w:color w:val="auto"/>
          <w:kern w:val="2"/>
          <w:lang w:eastAsia="hi-IN" w:bidi="hi-IN"/>
        </w:rPr>
        <w:t xml:space="preserve"> de este Ayuntamiento, tomó posesión de este cargo el día 15 de junio de 2019, tras las elecciones locales celebradas el día 26 de mayo de 2019.</w:t>
      </w:r>
    </w:p>
    <w:p w:rsidR="003B2D12" w:rsidRPr="003B2D12" w:rsidRDefault="003B2D12" w:rsidP="003B2D12">
      <w:pPr>
        <w:pStyle w:val="Default"/>
        <w:spacing w:before="400"/>
        <w:jc w:val="both"/>
        <w:rPr>
          <w:rFonts w:ascii="Times New Roman" w:eastAsia="Times New Roman" w:hAnsi="Times New Roman" w:cs="Times New Roman"/>
          <w:color w:val="auto"/>
          <w:kern w:val="2"/>
          <w:lang w:eastAsia="hi-IN" w:bidi="hi-IN"/>
        </w:rPr>
      </w:pPr>
      <w:r w:rsidRPr="003B2D12">
        <w:rPr>
          <w:rFonts w:ascii="Times New Roman" w:eastAsia="Times New Roman" w:hAnsi="Times New Roman" w:cs="Times New Roman"/>
          <w:color w:val="auto"/>
          <w:kern w:val="2"/>
          <w:lang w:eastAsia="hi-IN" w:bidi="hi-IN"/>
        </w:rPr>
        <w:t>En cumplimiento de los artículos 9.4 RD 2568/1986, de 26 de noviembre, por el que se aprueba el Reglamento de Organización, Funcionamiento y Régimen Jurídico de las Entidades Locales, y 182 LO 5/1985, de 19 de junio, del Régimen Electoral General, el Pleno de la Corporación adopta el siguiente,</w:t>
      </w:r>
    </w:p>
    <w:p w:rsidR="003B2D12" w:rsidRPr="003B2D12" w:rsidRDefault="003B2D12" w:rsidP="003B2D12">
      <w:pPr>
        <w:pStyle w:val="Default"/>
        <w:spacing w:before="400"/>
        <w:jc w:val="both"/>
        <w:rPr>
          <w:rFonts w:ascii="Times New Roman" w:eastAsia="Times New Roman" w:hAnsi="Times New Roman" w:cs="Times New Roman"/>
          <w:color w:val="auto"/>
          <w:kern w:val="2"/>
          <w:lang w:eastAsia="hi-IN" w:bidi="hi-IN"/>
        </w:rPr>
      </w:pPr>
      <w:r w:rsidRPr="003B2D12">
        <w:rPr>
          <w:rFonts w:ascii="Times New Roman" w:eastAsia="Times New Roman" w:hAnsi="Times New Roman" w:cs="Times New Roman"/>
          <w:color w:val="auto"/>
          <w:kern w:val="2"/>
          <w:lang w:eastAsia="hi-IN" w:bidi="hi-IN"/>
        </w:rPr>
        <w:t xml:space="preserve">ACUERDO </w:t>
      </w:r>
    </w:p>
    <w:p w:rsidR="003B2D12" w:rsidRPr="003B2D12" w:rsidRDefault="003B2D12" w:rsidP="003B2D12">
      <w:pPr>
        <w:pStyle w:val="Default"/>
        <w:spacing w:before="400"/>
        <w:jc w:val="both"/>
        <w:rPr>
          <w:rFonts w:ascii="Times New Roman" w:eastAsia="Times New Roman" w:hAnsi="Times New Roman" w:cs="Times New Roman"/>
          <w:color w:val="auto"/>
          <w:kern w:val="2"/>
          <w:lang w:eastAsia="hi-IN" w:bidi="hi-IN"/>
        </w:rPr>
      </w:pPr>
      <w:proofErr w:type="gramStart"/>
      <w:r w:rsidRPr="003B2D12">
        <w:rPr>
          <w:rFonts w:ascii="Times New Roman" w:eastAsia="Times New Roman" w:hAnsi="Times New Roman" w:cs="Times New Roman"/>
          <w:color w:val="auto"/>
          <w:kern w:val="2"/>
          <w:lang w:eastAsia="hi-IN" w:bidi="hi-IN"/>
        </w:rPr>
        <w:t>PRIMERO.-</w:t>
      </w:r>
      <w:proofErr w:type="gramEnd"/>
      <w:r w:rsidRPr="003B2D12">
        <w:rPr>
          <w:rFonts w:ascii="Times New Roman" w:eastAsia="Times New Roman" w:hAnsi="Times New Roman" w:cs="Times New Roman"/>
          <w:color w:val="auto"/>
          <w:kern w:val="2"/>
          <w:lang w:eastAsia="hi-IN" w:bidi="hi-IN"/>
        </w:rPr>
        <w:t xml:space="preserve"> Tomar conocimiento de la renuncia al cargo de Concejal del Ayuntamiento presentada por D./Dª Ana María Esparza Martínez. </w:t>
      </w:r>
    </w:p>
    <w:p w:rsidR="003B2D12" w:rsidRDefault="003B2D12" w:rsidP="003B2D12">
      <w:pPr>
        <w:widowControl w:val="0"/>
        <w:suppressAutoHyphens/>
        <w:spacing w:after="0" w:line="240" w:lineRule="auto"/>
        <w:jc w:val="both"/>
        <w:rPr>
          <w:rFonts w:ascii="Times New Roman" w:eastAsia="Times New Roman" w:hAnsi="Times New Roman" w:cs="Times New Roman"/>
          <w:kern w:val="2"/>
          <w:sz w:val="24"/>
          <w:szCs w:val="24"/>
          <w:lang w:val="es-ES" w:eastAsia="hi-IN" w:bidi="hi-IN"/>
        </w:rPr>
      </w:pPr>
    </w:p>
    <w:p w:rsidR="00080885" w:rsidRDefault="003B2D12" w:rsidP="003B2D12">
      <w:pPr>
        <w:widowControl w:val="0"/>
        <w:suppressAutoHyphens/>
        <w:spacing w:after="0" w:line="240" w:lineRule="auto"/>
        <w:jc w:val="both"/>
        <w:rPr>
          <w:rFonts w:ascii="Times New Roman" w:eastAsia="Times New Roman" w:hAnsi="Times New Roman" w:cs="Times New Roman"/>
          <w:kern w:val="2"/>
          <w:sz w:val="24"/>
          <w:szCs w:val="24"/>
          <w:lang w:val="es-ES" w:eastAsia="hi-IN" w:bidi="hi-IN"/>
        </w:rPr>
      </w:pPr>
      <w:r w:rsidRPr="003B2D12">
        <w:rPr>
          <w:rFonts w:ascii="Times New Roman" w:eastAsia="Times New Roman" w:hAnsi="Times New Roman" w:cs="Times New Roman"/>
          <w:kern w:val="2"/>
          <w:sz w:val="24"/>
          <w:szCs w:val="24"/>
          <w:lang w:val="es-ES" w:eastAsia="hi-IN" w:bidi="hi-IN"/>
        </w:rPr>
        <w:t>SEGUNDO.- Remitir Certificación de este Acuerdo a la Junta Electoral Central junto con la copia del escrito de renuncia e indicación de que la persona a la que corresponde cubrir la vacante, a juicio de esta Corporación, es Don/Doña Mª Begoña Fernández Alonso, siguiente de la misma lista (en el caso de fallecimiento, incapacidad o renuncia de un concejal , el escaño se atribuirá al candidato o, en su caso, al suplente de la misma lista a quien corresponda, atendiendo a su orden de colocación) que el renunciante, y solicitando a la Junta que remita la correspondiente credencial para que pueda tomar posesión de su cargo.</w:t>
      </w:r>
    </w:p>
    <w:p w:rsidR="003B2D12" w:rsidRDefault="003B2D12" w:rsidP="00080885">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p>
    <w:p w:rsidR="00080885" w:rsidRDefault="00080885" w:rsidP="00080885">
      <w:pPr>
        <w:widowControl w:val="0"/>
        <w:suppressAutoHyphens/>
        <w:spacing w:after="0" w:line="240" w:lineRule="auto"/>
        <w:ind w:firstLine="851"/>
        <w:jc w:val="both"/>
        <w:rPr>
          <w:rFonts w:ascii="Times New Roman" w:eastAsia="Times New Roman" w:hAnsi="Times New Roman" w:cs="Times New Roman"/>
          <w:b/>
          <w:kern w:val="2"/>
          <w:sz w:val="24"/>
          <w:szCs w:val="24"/>
          <w:lang w:val="es-ES" w:eastAsia="hi-IN" w:bidi="hi-IN"/>
        </w:rPr>
      </w:pPr>
      <w:r>
        <w:rPr>
          <w:rFonts w:ascii="Times New Roman" w:eastAsia="Times New Roman" w:hAnsi="Times New Roman" w:cs="Times New Roman"/>
          <w:kern w:val="2"/>
          <w:sz w:val="24"/>
          <w:szCs w:val="24"/>
          <w:lang w:val="es-ES" w:eastAsia="hi-IN" w:bidi="hi-IN"/>
        </w:rPr>
        <w:tab/>
      </w:r>
      <w:r>
        <w:rPr>
          <w:rFonts w:ascii="Times New Roman" w:eastAsia="Times New Roman" w:hAnsi="Times New Roman" w:cs="Times New Roman"/>
          <w:b/>
          <w:kern w:val="2"/>
          <w:sz w:val="24"/>
          <w:szCs w:val="24"/>
          <w:lang w:val="es-ES" w:eastAsia="hi-IN" w:bidi="hi-IN"/>
        </w:rPr>
        <w:t>8.- RUEGOS Y PREGUNTAS.</w:t>
      </w:r>
    </w:p>
    <w:p w:rsidR="00080885" w:rsidRDefault="00080885" w:rsidP="00080885">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p>
    <w:p w:rsidR="00ED0DF4" w:rsidRDefault="00ED0DF4"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r>
        <w:rPr>
          <w:rFonts w:ascii="Times New Roman" w:eastAsia="Times New Roman" w:hAnsi="Times New Roman" w:cs="Times New Roman"/>
          <w:kern w:val="2"/>
          <w:sz w:val="24"/>
          <w:szCs w:val="24"/>
          <w:lang w:val="es-ES" w:eastAsia="hi-IN" w:bidi="hi-IN"/>
        </w:rPr>
        <w:t xml:space="preserve">El Sr. Alonso Formula </w:t>
      </w:r>
      <w:r w:rsidR="00CD1C33">
        <w:rPr>
          <w:rFonts w:ascii="Times New Roman" w:eastAsia="Times New Roman" w:hAnsi="Times New Roman" w:cs="Times New Roman"/>
          <w:kern w:val="2"/>
          <w:sz w:val="24"/>
          <w:szCs w:val="24"/>
          <w:lang w:val="es-ES" w:eastAsia="hi-IN" w:bidi="hi-IN"/>
        </w:rPr>
        <w:t xml:space="preserve">pregunta para saber si </w:t>
      </w:r>
      <w:r w:rsidR="00AF10C6">
        <w:rPr>
          <w:rFonts w:ascii="Times New Roman" w:eastAsia="Times New Roman" w:hAnsi="Times New Roman" w:cs="Times New Roman"/>
          <w:kern w:val="2"/>
          <w:sz w:val="24"/>
          <w:szCs w:val="24"/>
          <w:lang w:val="es-ES" w:eastAsia="hi-IN" w:bidi="hi-IN"/>
        </w:rPr>
        <w:t xml:space="preserve">hay alguien que </w:t>
      </w:r>
      <w:r w:rsidR="00146FB5">
        <w:rPr>
          <w:rFonts w:ascii="Times New Roman" w:eastAsia="Times New Roman" w:hAnsi="Times New Roman" w:cs="Times New Roman"/>
          <w:kern w:val="2"/>
          <w:sz w:val="24"/>
          <w:szCs w:val="24"/>
          <w:lang w:val="es-ES" w:eastAsia="hi-IN" w:bidi="hi-IN"/>
        </w:rPr>
        <w:t>entra en las piscinas sin abono.</w:t>
      </w:r>
    </w:p>
    <w:p w:rsidR="0022547B" w:rsidRDefault="0022547B"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p>
    <w:p w:rsidR="00146FB5" w:rsidRDefault="00146FB5"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r>
        <w:rPr>
          <w:rFonts w:ascii="Times New Roman" w:eastAsia="Times New Roman" w:hAnsi="Times New Roman" w:cs="Times New Roman"/>
          <w:kern w:val="2"/>
          <w:sz w:val="24"/>
          <w:szCs w:val="24"/>
          <w:lang w:val="es-ES" w:eastAsia="hi-IN" w:bidi="hi-IN"/>
        </w:rPr>
        <w:t xml:space="preserve">Por la Sra. </w:t>
      </w:r>
      <w:proofErr w:type="gramStart"/>
      <w:r>
        <w:rPr>
          <w:rFonts w:ascii="Times New Roman" w:eastAsia="Times New Roman" w:hAnsi="Times New Roman" w:cs="Times New Roman"/>
          <w:kern w:val="2"/>
          <w:sz w:val="24"/>
          <w:szCs w:val="24"/>
          <w:lang w:val="es-ES" w:eastAsia="hi-IN" w:bidi="hi-IN"/>
        </w:rPr>
        <w:t>Alcaldesa</w:t>
      </w:r>
      <w:proofErr w:type="gramEnd"/>
      <w:r>
        <w:rPr>
          <w:rFonts w:ascii="Times New Roman" w:eastAsia="Times New Roman" w:hAnsi="Times New Roman" w:cs="Times New Roman"/>
          <w:kern w:val="2"/>
          <w:sz w:val="24"/>
          <w:szCs w:val="24"/>
          <w:lang w:val="es-ES" w:eastAsia="hi-IN" w:bidi="hi-IN"/>
        </w:rPr>
        <w:t xml:space="preserve"> se contesta que</w:t>
      </w:r>
      <w:r w:rsidR="0022547B">
        <w:rPr>
          <w:rFonts w:ascii="Times New Roman" w:eastAsia="Times New Roman" w:hAnsi="Times New Roman" w:cs="Times New Roman"/>
          <w:kern w:val="2"/>
          <w:sz w:val="24"/>
          <w:szCs w:val="24"/>
          <w:lang w:val="es-ES" w:eastAsia="hi-IN" w:bidi="hi-IN"/>
        </w:rPr>
        <w:t xml:space="preserve"> No consta que nadie entre sin pagar entrada en las piscinas. Incluso los taquilleros tienen instrucciones de que si viene un menor que no paga con acompañante, este último tiene que pagar entrada.</w:t>
      </w:r>
    </w:p>
    <w:p w:rsidR="0022547B" w:rsidRDefault="0022547B"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p>
    <w:p w:rsidR="0022547B" w:rsidRDefault="0022547B"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r>
        <w:rPr>
          <w:rFonts w:ascii="Times New Roman" w:eastAsia="Times New Roman" w:hAnsi="Times New Roman" w:cs="Times New Roman"/>
          <w:kern w:val="2"/>
          <w:sz w:val="24"/>
          <w:szCs w:val="24"/>
          <w:lang w:val="es-ES" w:eastAsia="hi-IN" w:bidi="hi-IN"/>
        </w:rPr>
        <w:t>Por el Sr. Alonso se propone, si están todos de acuerdo</w:t>
      </w:r>
      <w:r w:rsidR="00864DE1">
        <w:rPr>
          <w:rFonts w:ascii="Times New Roman" w:eastAsia="Times New Roman" w:hAnsi="Times New Roman" w:cs="Times New Roman"/>
          <w:kern w:val="2"/>
          <w:sz w:val="24"/>
          <w:szCs w:val="24"/>
          <w:lang w:val="es-ES" w:eastAsia="hi-IN" w:bidi="hi-IN"/>
        </w:rPr>
        <w:t>,</w:t>
      </w:r>
      <w:r>
        <w:rPr>
          <w:rFonts w:ascii="Times New Roman" w:eastAsia="Times New Roman" w:hAnsi="Times New Roman" w:cs="Times New Roman"/>
          <w:kern w:val="2"/>
          <w:sz w:val="24"/>
          <w:szCs w:val="24"/>
          <w:lang w:val="es-ES" w:eastAsia="hi-IN" w:bidi="hi-IN"/>
        </w:rPr>
        <w:t xml:space="preserve"> reflejar que los acompañantes de los niños </w:t>
      </w:r>
      <w:r w:rsidR="00864DE1">
        <w:rPr>
          <w:rFonts w:ascii="Times New Roman" w:eastAsia="Times New Roman" w:hAnsi="Times New Roman" w:cs="Times New Roman"/>
          <w:kern w:val="2"/>
          <w:sz w:val="24"/>
          <w:szCs w:val="24"/>
          <w:lang w:val="es-ES" w:eastAsia="hi-IN" w:bidi="hi-IN"/>
        </w:rPr>
        <w:t xml:space="preserve">que no pagan entren sin pagar a las piscinas en su </w:t>
      </w:r>
      <w:proofErr w:type="gramStart"/>
      <w:r w:rsidR="00864DE1">
        <w:rPr>
          <w:rFonts w:ascii="Times New Roman" w:eastAsia="Times New Roman" w:hAnsi="Times New Roman" w:cs="Times New Roman"/>
          <w:kern w:val="2"/>
          <w:sz w:val="24"/>
          <w:szCs w:val="24"/>
          <w:lang w:val="es-ES" w:eastAsia="hi-IN" w:bidi="hi-IN"/>
        </w:rPr>
        <w:t>condición  de</w:t>
      </w:r>
      <w:proofErr w:type="gramEnd"/>
      <w:r w:rsidR="00864DE1">
        <w:rPr>
          <w:rFonts w:ascii="Times New Roman" w:eastAsia="Times New Roman" w:hAnsi="Times New Roman" w:cs="Times New Roman"/>
          <w:kern w:val="2"/>
          <w:sz w:val="24"/>
          <w:szCs w:val="24"/>
          <w:lang w:val="es-ES" w:eastAsia="hi-IN" w:bidi="hi-IN"/>
        </w:rPr>
        <w:t xml:space="preserve"> acompañantes de menor.</w:t>
      </w:r>
    </w:p>
    <w:p w:rsidR="0022547B" w:rsidRDefault="0022547B"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p>
    <w:p w:rsidR="0022547B" w:rsidRDefault="0022547B"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r>
        <w:rPr>
          <w:rFonts w:ascii="Times New Roman" w:eastAsia="Times New Roman" w:hAnsi="Times New Roman" w:cs="Times New Roman"/>
          <w:kern w:val="2"/>
          <w:sz w:val="24"/>
          <w:szCs w:val="24"/>
          <w:lang w:val="es-ES" w:eastAsia="hi-IN" w:bidi="hi-IN"/>
        </w:rPr>
        <w:t xml:space="preserve">El Sr. Alonso pregunta que </w:t>
      </w:r>
      <w:r w:rsidR="00864DE1">
        <w:rPr>
          <w:rFonts w:ascii="Times New Roman" w:eastAsia="Times New Roman" w:hAnsi="Times New Roman" w:cs="Times New Roman"/>
          <w:kern w:val="2"/>
          <w:sz w:val="24"/>
          <w:szCs w:val="24"/>
          <w:lang w:val="es-ES" w:eastAsia="hi-IN" w:bidi="hi-IN"/>
        </w:rPr>
        <w:t xml:space="preserve">ha pasado con el </w:t>
      </w:r>
      <w:proofErr w:type="spellStart"/>
      <w:r w:rsidR="00864DE1">
        <w:rPr>
          <w:rFonts w:ascii="Times New Roman" w:eastAsia="Times New Roman" w:hAnsi="Times New Roman" w:cs="Times New Roman"/>
          <w:kern w:val="2"/>
          <w:sz w:val="24"/>
          <w:szCs w:val="24"/>
          <w:lang w:val="es-ES" w:eastAsia="hi-IN" w:bidi="hi-IN"/>
        </w:rPr>
        <w:t>torico</w:t>
      </w:r>
      <w:proofErr w:type="spellEnd"/>
      <w:r w:rsidR="00864DE1">
        <w:rPr>
          <w:rFonts w:ascii="Times New Roman" w:eastAsia="Times New Roman" w:hAnsi="Times New Roman" w:cs="Times New Roman"/>
          <w:kern w:val="2"/>
          <w:sz w:val="24"/>
          <w:szCs w:val="24"/>
          <w:lang w:val="es-ES" w:eastAsia="hi-IN" w:bidi="hi-IN"/>
        </w:rPr>
        <w:t xml:space="preserve"> de fuego. Si se ha cambiado por tema de seguridad o por que es mas cómodo y manejable el actual formato.</w:t>
      </w:r>
    </w:p>
    <w:p w:rsidR="00864DE1" w:rsidRDefault="00864DE1"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p>
    <w:p w:rsidR="00864DE1" w:rsidRDefault="00864DE1"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r>
        <w:rPr>
          <w:rFonts w:ascii="Times New Roman" w:eastAsia="Times New Roman" w:hAnsi="Times New Roman" w:cs="Times New Roman"/>
          <w:kern w:val="2"/>
          <w:sz w:val="24"/>
          <w:szCs w:val="24"/>
          <w:lang w:val="es-ES" w:eastAsia="hi-IN" w:bidi="hi-IN"/>
        </w:rPr>
        <w:t xml:space="preserve">El Sr. Fernández Garraza contesta que se ha cambiado porque este </w:t>
      </w:r>
      <w:proofErr w:type="spellStart"/>
      <w:r>
        <w:rPr>
          <w:rFonts w:ascii="Times New Roman" w:eastAsia="Times New Roman" w:hAnsi="Times New Roman" w:cs="Times New Roman"/>
          <w:kern w:val="2"/>
          <w:sz w:val="24"/>
          <w:szCs w:val="24"/>
          <w:lang w:val="es-ES" w:eastAsia="hi-IN" w:bidi="hi-IN"/>
        </w:rPr>
        <w:t>torico</w:t>
      </w:r>
      <w:proofErr w:type="spellEnd"/>
      <w:r>
        <w:rPr>
          <w:rFonts w:ascii="Times New Roman" w:eastAsia="Times New Roman" w:hAnsi="Times New Roman" w:cs="Times New Roman"/>
          <w:kern w:val="2"/>
          <w:sz w:val="24"/>
          <w:szCs w:val="24"/>
          <w:lang w:val="es-ES" w:eastAsia="hi-IN" w:bidi="hi-IN"/>
        </w:rPr>
        <w:t xml:space="preserve"> es </w:t>
      </w:r>
      <w:proofErr w:type="spellStart"/>
      <w:r>
        <w:rPr>
          <w:rFonts w:ascii="Times New Roman" w:eastAsia="Times New Roman" w:hAnsi="Times New Roman" w:cs="Times New Roman"/>
          <w:kern w:val="2"/>
          <w:sz w:val="24"/>
          <w:szCs w:val="24"/>
          <w:lang w:val="es-ES" w:eastAsia="hi-IN" w:bidi="hi-IN"/>
        </w:rPr>
        <w:t>mas</w:t>
      </w:r>
      <w:proofErr w:type="spellEnd"/>
      <w:r>
        <w:rPr>
          <w:rFonts w:ascii="Times New Roman" w:eastAsia="Times New Roman" w:hAnsi="Times New Roman" w:cs="Times New Roman"/>
          <w:kern w:val="2"/>
          <w:sz w:val="24"/>
          <w:szCs w:val="24"/>
          <w:lang w:val="es-ES" w:eastAsia="hi-IN" w:bidi="hi-IN"/>
        </w:rPr>
        <w:t xml:space="preserve"> manejable y cómodo de manejar lo lleve quien lo lleve</w:t>
      </w:r>
      <w:r w:rsidR="00FC0F54">
        <w:rPr>
          <w:rFonts w:ascii="Times New Roman" w:eastAsia="Times New Roman" w:hAnsi="Times New Roman" w:cs="Times New Roman"/>
          <w:kern w:val="2"/>
          <w:sz w:val="24"/>
          <w:szCs w:val="24"/>
          <w:lang w:val="es-ES" w:eastAsia="hi-IN" w:bidi="hi-IN"/>
        </w:rPr>
        <w:t>.</w:t>
      </w:r>
    </w:p>
    <w:p w:rsidR="00776A7F" w:rsidRDefault="00776A7F"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p>
    <w:p w:rsidR="00776A7F" w:rsidRDefault="00776A7F"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r>
        <w:rPr>
          <w:rFonts w:ascii="Times New Roman" w:eastAsia="Times New Roman" w:hAnsi="Times New Roman" w:cs="Times New Roman"/>
          <w:kern w:val="2"/>
          <w:sz w:val="24"/>
          <w:szCs w:val="24"/>
          <w:lang w:val="es-ES" w:eastAsia="hi-IN" w:bidi="hi-IN"/>
        </w:rPr>
        <w:t xml:space="preserve">El Sr. Munarriz comenta que debería adaptarse el </w:t>
      </w:r>
      <w:proofErr w:type="spellStart"/>
      <w:r>
        <w:rPr>
          <w:rFonts w:ascii="Times New Roman" w:eastAsia="Times New Roman" w:hAnsi="Times New Roman" w:cs="Times New Roman"/>
          <w:kern w:val="2"/>
          <w:sz w:val="24"/>
          <w:szCs w:val="24"/>
          <w:lang w:val="es-ES" w:eastAsia="hi-IN" w:bidi="hi-IN"/>
        </w:rPr>
        <w:t>torico</w:t>
      </w:r>
      <w:proofErr w:type="spellEnd"/>
      <w:r>
        <w:rPr>
          <w:rFonts w:ascii="Times New Roman" w:eastAsia="Times New Roman" w:hAnsi="Times New Roman" w:cs="Times New Roman"/>
          <w:kern w:val="2"/>
          <w:sz w:val="24"/>
          <w:szCs w:val="24"/>
          <w:lang w:val="es-ES" w:eastAsia="hi-IN" w:bidi="hi-IN"/>
        </w:rPr>
        <w:t xml:space="preserve"> para que el fuego no salga de forma horizontal sino más vertical para evitar riesgos para los niños.</w:t>
      </w:r>
    </w:p>
    <w:p w:rsidR="00776A7F" w:rsidRDefault="00776A7F"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p>
    <w:p w:rsidR="00776A7F" w:rsidRDefault="00776A7F"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r>
        <w:rPr>
          <w:rFonts w:ascii="Times New Roman" w:eastAsia="Times New Roman" w:hAnsi="Times New Roman" w:cs="Times New Roman"/>
          <w:kern w:val="2"/>
          <w:sz w:val="24"/>
          <w:szCs w:val="24"/>
          <w:lang w:val="es-ES" w:eastAsia="hi-IN" w:bidi="hi-IN"/>
        </w:rPr>
        <w:t>El Sr. Alonso Pregunta cuanta gente esta prevista que se siente en la mesa del Ayuntamiento en la comida popular.</w:t>
      </w:r>
    </w:p>
    <w:p w:rsidR="00776A7F" w:rsidRDefault="00776A7F"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p>
    <w:p w:rsidR="00776A7F" w:rsidRDefault="00776A7F"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r>
        <w:rPr>
          <w:rFonts w:ascii="Times New Roman" w:eastAsia="Times New Roman" w:hAnsi="Times New Roman" w:cs="Times New Roman"/>
          <w:kern w:val="2"/>
          <w:sz w:val="24"/>
          <w:szCs w:val="24"/>
          <w:lang w:val="es-ES" w:eastAsia="hi-IN" w:bidi="hi-IN"/>
        </w:rPr>
        <w:t>La Sra. Alcaldesa Comenta que aun no se sabe el numero total de personas que habrá en la mesa porque aun no se han enviado las invitaciones.</w:t>
      </w:r>
    </w:p>
    <w:p w:rsidR="00776A7F" w:rsidRDefault="00776A7F"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p>
    <w:p w:rsidR="00776A7F" w:rsidRDefault="00776A7F"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r>
        <w:rPr>
          <w:rFonts w:ascii="Times New Roman" w:eastAsia="Times New Roman" w:hAnsi="Times New Roman" w:cs="Times New Roman"/>
          <w:kern w:val="2"/>
          <w:sz w:val="24"/>
          <w:szCs w:val="24"/>
          <w:lang w:val="es-ES" w:eastAsia="hi-IN" w:bidi="hi-IN"/>
        </w:rPr>
        <w:t>La Sra. Montes pregunta si sigue en situación de incapacidad laboral transitoria uno de los trabajadores que se contrató temporalmente este año.</w:t>
      </w:r>
    </w:p>
    <w:p w:rsidR="00776A7F" w:rsidRDefault="00776A7F"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p>
    <w:p w:rsidR="00776A7F" w:rsidRDefault="00776A7F"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r>
        <w:rPr>
          <w:rFonts w:ascii="Times New Roman" w:eastAsia="Times New Roman" w:hAnsi="Times New Roman" w:cs="Times New Roman"/>
          <w:kern w:val="2"/>
          <w:sz w:val="24"/>
          <w:szCs w:val="24"/>
          <w:lang w:val="es-ES" w:eastAsia="hi-IN" w:bidi="hi-IN"/>
        </w:rPr>
        <w:t>Por Alcaldía se contesta que dicho trabajador sigue en situación de incapacidad laboral transitoria.</w:t>
      </w:r>
    </w:p>
    <w:p w:rsidR="00776A7F" w:rsidRDefault="00776A7F"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p>
    <w:p w:rsidR="00776A7F" w:rsidRDefault="00776A7F"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r>
        <w:rPr>
          <w:rFonts w:ascii="Times New Roman" w:eastAsia="Times New Roman" w:hAnsi="Times New Roman" w:cs="Times New Roman"/>
          <w:kern w:val="2"/>
          <w:sz w:val="24"/>
          <w:szCs w:val="24"/>
          <w:lang w:val="es-ES" w:eastAsia="hi-IN" w:bidi="hi-IN"/>
        </w:rPr>
        <w:t>El Sr. Munarriz</w:t>
      </w:r>
      <w:r w:rsidR="00863E17">
        <w:rPr>
          <w:rFonts w:ascii="Times New Roman" w:eastAsia="Times New Roman" w:hAnsi="Times New Roman" w:cs="Times New Roman"/>
          <w:kern w:val="2"/>
          <w:sz w:val="24"/>
          <w:szCs w:val="24"/>
          <w:lang w:val="es-ES" w:eastAsia="hi-IN" w:bidi="hi-IN"/>
        </w:rPr>
        <w:t xml:space="preserve"> formula ruego refiriéndose al R.D. 1311/2012, de 14 de septiembre, por el que se establece el marco de actuación sostenible de los productos fitosanitarios. En dicho R.D., Expone el Sr. Munarriz, se establece que cuando se trata del uso de fitosanitarios en zonas urbanas los </w:t>
      </w:r>
      <w:r w:rsidR="004B6358">
        <w:rPr>
          <w:rFonts w:ascii="Times New Roman" w:eastAsia="Times New Roman" w:hAnsi="Times New Roman" w:cs="Times New Roman"/>
          <w:kern w:val="2"/>
          <w:sz w:val="24"/>
          <w:szCs w:val="24"/>
          <w:lang w:val="es-ES" w:eastAsia="hi-IN" w:bidi="hi-IN"/>
        </w:rPr>
        <w:t xml:space="preserve">Ayuntamientos </w:t>
      </w:r>
      <w:r w:rsidR="00A435CB">
        <w:rPr>
          <w:rFonts w:ascii="Times New Roman" w:eastAsia="Times New Roman" w:hAnsi="Times New Roman" w:cs="Times New Roman"/>
          <w:kern w:val="2"/>
          <w:sz w:val="24"/>
          <w:szCs w:val="24"/>
          <w:lang w:val="es-ES" w:eastAsia="hi-IN" w:bidi="hi-IN"/>
        </w:rPr>
        <w:t>deben procurar minimizar los riesgos que conlleva el uso de estos productos tanto para las personas como para los animales y mascotas; que debe darse la más amplia información a los vecinos de cuando, donde y como van a usar estos productos, precintando la zona objeto de tratamiento y que debe aplicarse el tratamiento por personal capacitado.</w:t>
      </w:r>
    </w:p>
    <w:p w:rsidR="00A435CB" w:rsidRDefault="00A435CB"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p>
    <w:p w:rsidR="00A435CB" w:rsidRDefault="00A435CB" w:rsidP="00CD1C33">
      <w:pPr>
        <w:widowControl w:val="0"/>
        <w:suppressAutoHyphens/>
        <w:spacing w:after="0" w:line="240" w:lineRule="auto"/>
        <w:ind w:firstLine="851"/>
        <w:jc w:val="both"/>
        <w:rPr>
          <w:rFonts w:ascii="Times New Roman" w:eastAsia="Times New Roman" w:hAnsi="Times New Roman" w:cs="Times New Roman"/>
          <w:kern w:val="2"/>
          <w:sz w:val="24"/>
          <w:szCs w:val="24"/>
          <w:lang w:val="es-ES" w:eastAsia="hi-IN" w:bidi="hi-IN"/>
        </w:rPr>
      </w:pPr>
      <w:r>
        <w:rPr>
          <w:rFonts w:ascii="Times New Roman" w:eastAsia="Times New Roman" w:hAnsi="Times New Roman" w:cs="Times New Roman"/>
          <w:kern w:val="2"/>
          <w:sz w:val="24"/>
          <w:szCs w:val="24"/>
          <w:lang w:val="es-ES" w:eastAsia="hi-IN" w:bidi="hi-IN"/>
        </w:rPr>
        <w:t xml:space="preserve">Por alcaldía se responde que dichos tratamientos se hacen como venían haciéndose habitualmente y que no le consta que se </w:t>
      </w:r>
      <w:proofErr w:type="spellStart"/>
      <w:r>
        <w:rPr>
          <w:rFonts w:ascii="Times New Roman" w:eastAsia="Times New Roman" w:hAnsi="Times New Roman" w:cs="Times New Roman"/>
          <w:kern w:val="2"/>
          <w:sz w:val="24"/>
          <w:szCs w:val="24"/>
          <w:lang w:val="es-ES" w:eastAsia="hi-IN" w:bidi="hi-IN"/>
        </w:rPr>
        <w:t>este</w:t>
      </w:r>
      <w:proofErr w:type="spellEnd"/>
      <w:r>
        <w:rPr>
          <w:rFonts w:ascii="Times New Roman" w:eastAsia="Times New Roman" w:hAnsi="Times New Roman" w:cs="Times New Roman"/>
          <w:kern w:val="2"/>
          <w:sz w:val="24"/>
          <w:szCs w:val="24"/>
          <w:lang w:val="es-ES" w:eastAsia="hi-IN" w:bidi="hi-IN"/>
        </w:rPr>
        <w:t xml:space="preserve"> incumpliendo ninguna normativa.</w:t>
      </w:r>
    </w:p>
    <w:p w:rsidR="00A435CB" w:rsidRPr="00080885" w:rsidRDefault="00A435CB" w:rsidP="00A435CB">
      <w:pPr>
        <w:widowControl w:val="0"/>
        <w:suppressAutoHyphens/>
        <w:spacing w:after="0" w:line="240" w:lineRule="auto"/>
        <w:jc w:val="both"/>
        <w:rPr>
          <w:rFonts w:ascii="Times New Roman" w:eastAsia="Times New Roman" w:hAnsi="Times New Roman" w:cs="Times New Roman"/>
          <w:kern w:val="2"/>
          <w:sz w:val="24"/>
          <w:szCs w:val="24"/>
          <w:lang w:val="es-ES" w:eastAsia="hi-IN" w:bidi="hi-IN"/>
        </w:rPr>
      </w:pPr>
    </w:p>
    <w:p w:rsidR="00ED0DF4" w:rsidRDefault="00ED0DF4" w:rsidP="00ED0DF4">
      <w:pPr>
        <w:tabs>
          <w:tab w:val="left" w:pos="-720"/>
          <w:tab w:val="left" w:pos="709"/>
        </w:tabs>
        <w:suppressAutoHyphens/>
        <w:spacing w:after="0" w:line="240" w:lineRule="auto"/>
        <w:jc w:val="both"/>
        <w:rPr>
          <w:rFonts w:ascii="Times New Roman" w:eastAsia="Times New Roman" w:hAnsi="Times New Roman" w:cs="Times New Roman"/>
          <w:sz w:val="24"/>
          <w:szCs w:val="24"/>
        </w:rPr>
      </w:pPr>
      <w:r w:rsidRPr="00890929">
        <w:rPr>
          <w:rFonts w:ascii="Times New Roman" w:eastAsia="Times New Roman" w:hAnsi="Times New Roman" w:cs="Times New Roman"/>
          <w:sz w:val="24"/>
          <w:szCs w:val="24"/>
        </w:rPr>
        <w:t xml:space="preserve">Y no </w:t>
      </w:r>
      <w:r w:rsidRPr="00414105">
        <w:rPr>
          <w:rFonts w:ascii="Times New Roman" w:eastAsia="Times New Roman" w:hAnsi="Times New Roman" w:cs="Times New Roman"/>
          <w:sz w:val="24"/>
          <w:szCs w:val="24"/>
        </w:rPr>
        <w:t xml:space="preserve">habiendo </w:t>
      </w:r>
      <w:r w:rsidRPr="00664719">
        <w:rPr>
          <w:rFonts w:ascii="Times New Roman" w:eastAsia="Times New Roman" w:hAnsi="Times New Roman" w:cs="Times New Roman"/>
          <w:sz w:val="24"/>
          <w:szCs w:val="24"/>
        </w:rPr>
        <w:t xml:space="preserve">más asuntos que tratar, se levantó la Sesión a las </w:t>
      </w:r>
      <w:r>
        <w:rPr>
          <w:rFonts w:ascii="Times New Roman" w:eastAsia="Times New Roman" w:hAnsi="Times New Roman" w:cs="Times New Roman"/>
          <w:sz w:val="24"/>
          <w:szCs w:val="24"/>
        </w:rPr>
        <w:t>veinte h</w:t>
      </w:r>
      <w:r w:rsidRPr="00664719">
        <w:rPr>
          <w:rFonts w:ascii="Times New Roman" w:eastAsia="Times New Roman" w:hAnsi="Times New Roman" w:cs="Times New Roman"/>
          <w:sz w:val="24"/>
          <w:szCs w:val="24"/>
        </w:rPr>
        <w:t>oras</w:t>
      </w:r>
      <w:r>
        <w:rPr>
          <w:rFonts w:ascii="Times New Roman" w:eastAsia="Times New Roman" w:hAnsi="Times New Roman" w:cs="Times New Roman"/>
          <w:sz w:val="24"/>
          <w:szCs w:val="24"/>
        </w:rPr>
        <w:t xml:space="preserve"> y </w:t>
      </w:r>
      <w:r w:rsidR="00A435CB">
        <w:rPr>
          <w:rFonts w:ascii="Times New Roman" w:eastAsia="Times New Roman" w:hAnsi="Times New Roman" w:cs="Times New Roman"/>
          <w:sz w:val="24"/>
          <w:szCs w:val="24"/>
        </w:rPr>
        <w:t>treinta</w:t>
      </w:r>
      <w:r>
        <w:rPr>
          <w:rFonts w:ascii="Times New Roman" w:eastAsia="Times New Roman" w:hAnsi="Times New Roman" w:cs="Times New Roman"/>
          <w:sz w:val="24"/>
          <w:szCs w:val="24"/>
        </w:rPr>
        <w:t xml:space="preserve"> y cinco minutos</w:t>
      </w:r>
      <w:r w:rsidRPr="00664719">
        <w:rPr>
          <w:rFonts w:ascii="Times New Roman" w:eastAsia="Times New Roman" w:hAnsi="Times New Roman" w:cs="Times New Roman"/>
          <w:sz w:val="24"/>
          <w:szCs w:val="24"/>
        </w:rPr>
        <w:t>, firmando lo</w:t>
      </w:r>
      <w:r w:rsidRPr="00AB1D80">
        <w:rPr>
          <w:rFonts w:ascii="Times New Roman" w:eastAsia="Times New Roman" w:hAnsi="Times New Roman" w:cs="Times New Roman"/>
          <w:sz w:val="24"/>
          <w:szCs w:val="24"/>
        </w:rPr>
        <w:t>s asistentes conmigo de que certifico. –</w:t>
      </w:r>
    </w:p>
    <w:p w:rsidR="00281326" w:rsidRDefault="00281326" w:rsidP="00ED0DF4">
      <w:pPr>
        <w:tabs>
          <w:tab w:val="left" w:pos="-720"/>
          <w:tab w:val="left" w:pos="709"/>
        </w:tabs>
        <w:suppressAutoHyphens/>
        <w:spacing w:after="0" w:line="240" w:lineRule="auto"/>
        <w:jc w:val="both"/>
        <w:rPr>
          <w:rFonts w:ascii="Times New Roman" w:eastAsia="Times New Roman" w:hAnsi="Times New Roman" w:cs="Times New Roman"/>
          <w:sz w:val="24"/>
          <w:szCs w:val="24"/>
        </w:rPr>
      </w:pPr>
    </w:p>
    <w:p w:rsidR="001168E1" w:rsidRPr="001168E1" w:rsidRDefault="001168E1" w:rsidP="001168E1">
      <w:pPr>
        <w:widowControl w:val="0"/>
        <w:tabs>
          <w:tab w:val="left" w:pos="709"/>
        </w:tabs>
        <w:suppressAutoHyphens/>
        <w:spacing w:after="0" w:line="240" w:lineRule="auto"/>
        <w:jc w:val="both"/>
        <w:rPr>
          <w:rFonts w:ascii="Times New Roman" w:eastAsia="Times New Roman" w:hAnsi="Times New Roman" w:cs="Times New Roman"/>
          <w:kern w:val="2"/>
          <w:sz w:val="24"/>
          <w:szCs w:val="24"/>
          <w:lang w:val="es-ES" w:eastAsia="hi-IN" w:bidi="hi-IN"/>
        </w:rPr>
      </w:pPr>
      <w:bookmarkStart w:id="3" w:name="_GoBack"/>
      <w:bookmarkEnd w:id="3"/>
    </w:p>
    <w:p w:rsidR="001168E1" w:rsidRDefault="001168E1" w:rsidP="001168E1">
      <w:pPr>
        <w:widowControl w:val="0"/>
        <w:tabs>
          <w:tab w:val="left" w:pos="709"/>
        </w:tabs>
        <w:suppressAutoHyphens/>
        <w:spacing w:after="0" w:line="240" w:lineRule="auto"/>
        <w:jc w:val="both"/>
        <w:rPr>
          <w:rFonts w:ascii="Times New Roman" w:eastAsia="Times New Roman" w:hAnsi="Times New Roman" w:cs="Times New Roman"/>
          <w:b/>
          <w:kern w:val="2"/>
          <w:sz w:val="24"/>
          <w:szCs w:val="24"/>
          <w:u w:val="single"/>
          <w:lang w:eastAsia="hi-IN" w:bidi="hi-IN"/>
        </w:rPr>
      </w:pPr>
    </w:p>
    <w:sectPr w:rsidR="001168E1" w:rsidSect="00281326">
      <w:pgSz w:w="11906" w:h="16838"/>
      <w:pgMar w:top="2835" w:right="851" w:bottom="1418" w:left="312" w:header="709" w:footer="709" w:gutter="141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jaVu Sans">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E1822"/>
    <w:multiLevelType w:val="hybridMultilevel"/>
    <w:tmpl w:val="1200FF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CA5320"/>
    <w:multiLevelType w:val="singleLevel"/>
    <w:tmpl w:val="4EA0A310"/>
    <w:lvl w:ilvl="0">
      <w:numFmt w:val="bullet"/>
      <w:lvlText w:val="-"/>
      <w:lvlJc w:val="left"/>
      <w:pPr>
        <w:tabs>
          <w:tab w:val="num" w:pos="360"/>
        </w:tabs>
        <w:ind w:left="360" w:hanging="360"/>
      </w:pPr>
      <w:rPr>
        <w:rFonts w:hint="default"/>
      </w:rPr>
    </w:lvl>
  </w:abstractNum>
  <w:abstractNum w:abstractNumId="2" w15:restartNumberingAfterBreak="0">
    <w:nsid w:val="73386918"/>
    <w:multiLevelType w:val="hybridMultilevel"/>
    <w:tmpl w:val="39EEE47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E1"/>
    <w:rsid w:val="00014BCB"/>
    <w:rsid w:val="00080885"/>
    <w:rsid w:val="000E7548"/>
    <w:rsid w:val="001168E1"/>
    <w:rsid w:val="00146FB5"/>
    <w:rsid w:val="0022547B"/>
    <w:rsid w:val="0025146C"/>
    <w:rsid w:val="00261736"/>
    <w:rsid w:val="002638B6"/>
    <w:rsid w:val="00266E9F"/>
    <w:rsid w:val="00281326"/>
    <w:rsid w:val="003409C6"/>
    <w:rsid w:val="0039070E"/>
    <w:rsid w:val="003B2D12"/>
    <w:rsid w:val="003B5440"/>
    <w:rsid w:val="00461750"/>
    <w:rsid w:val="004B6358"/>
    <w:rsid w:val="005F2161"/>
    <w:rsid w:val="0061693D"/>
    <w:rsid w:val="006A4176"/>
    <w:rsid w:val="006B3DDD"/>
    <w:rsid w:val="006D2394"/>
    <w:rsid w:val="006E4B46"/>
    <w:rsid w:val="00756816"/>
    <w:rsid w:val="00776A7F"/>
    <w:rsid w:val="007B1B68"/>
    <w:rsid w:val="007B2FE7"/>
    <w:rsid w:val="007D4A44"/>
    <w:rsid w:val="00823B21"/>
    <w:rsid w:val="00861828"/>
    <w:rsid w:val="0086275B"/>
    <w:rsid w:val="00863E17"/>
    <w:rsid w:val="00864DE1"/>
    <w:rsid w:val="00872A31"/>
    <w:rsid w:val="008E2592"/>
    <w:rsid w:val="008F46C6"/>
    <w:rsid w:val="009A16F1"/>
    <w:rsid w:val="009B2F83"/>
    <w:rsid w:val="00A3259A"/>
    <w:rsid w:val="00A435CB"/>
    <w:rsid w:val="00A74116"/>
    <w:rsid w:val="00A86E02"/>
    <w:rsid w:val="00AF10C6"/>
    <w:rsid w:val="00B14D1C"/>
    <w:rsid w:val="00B570A8"/>
    <w:rsid w:val="00BD4097"/>
    <w:rsid w:val="00C410B9"/>
    <w:rsid w:val="00C706A1"/>
    <w:rsid w:val="00C76272"/>
    <w:rsid w:val="00CD1C33"/>
    <w:rsid w:val="00D6675D"/>
    <w:rsid w:val="00D92AAB"/>
    <w:rsid w:val="00ED0DF4"/>
    <w:rsid w:val="00EE1A52"/>
    <w:rsid w:val="00F14115"/>
    <w:rsid w:val="00FC0F54"/>
    <w:rsid w:val="00FC3AAA"/>
    <w:rsid w:val="00FD17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3EE8"/>
  <w15:chartTrackingRefBased/>
  <w15:docId w15:val="{ED864A4F-C2F7-465E-94E7-31B9064A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8E1"/>
    <w:pPr>
      <w:spacing w:after="200" w:line="276" w:lineRule="auto"/>
    </w:pPr>
    <w:rPr>
      <w:rFonts w:eastAsiaTheme="minorEastAsia"/>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1168E1"/>
    <w:pPr>
      <w:spacing w:before="100" w:beforeAutospacing="1" w:after="142" w:line="288" w:lineRule="auto"/>
    </w:pPr>
    <w:rPr>
      <w:rFonts w:ascii="Times New Roman" w:eastAsiaTheme="minorHAnsi" w:hAnsi="Times New Roman" w:cs="Times New Roman"/>
      <w:color w:val="00000A"/>
      <w:sz w:val="24"/>
      <w:szCs w:val="24"/>
      <w:lang w:val="es-ES" w:eastAsia="es-ES"/>
    </w:rPr>
  </w:style>
  <w:style w:type="paragraph" w:styleId="Textoindependiente">
    <w:name w:val="Body Text"/>
    <w:aliases w:val="Texto_JL_1"/>
    <w:basedOn w:val="Normal"/>
    <w:link w:val="TextoindependienteCar"/>
    <w:rsid w:val="002638B6"/>
    <w:pPr>
      <w:spacing w:after="0" w:line="240" w:lineRule="auto"/>
      <w:jc w:val="both"/>
    </w:pPr>
    <w:rPr>
      <w:rFonts w:ascii="Times New Roman" w:eastAsia="Times New Roman" w:hAnsi="Times New Roman" w:cs="Times New Roman"/>
      <w:sz w:val="20"/>
      <w:szCs w:val="20"/>
      <w:lang w:val="es-ES" w:eastAsia="gl-ES"/>
    </w:rPr>
  </w:style>
  <w:style w:type="character" w:customStyle="1" w:styleId="TextoindependienteCar">
    <w:name w:val="Texto independiente Car"/>
    <w:aliases w:val="Texto_JL_1 Car"/>
    <w:basedOn w:val="Fuentedeprrafopredeter"/>
    <w:link w:val="Textoindependiente"/>
    <w:rsid w:val="002638B6"/>
    <w:rPr>
      <w:rFonts w:ascii="Times New Roman" w:eastAsia="Times New Roman" w:hAnsi="Times New Roman" w:cs="Times New Roman"/>
      <w:sz w:val="20"/>
      <w:szCs w:val="20"/>
      <w:lang w:eastAsia="gl-ES"/>
    </w:rPr>
  </w:style>
  <w:style w:type="paragraph" w:customStyle="1" w:styleId="Default">
    <w:name w:val="Default"/>
    <w:rsid w:val="003B2D12"/>
    <w:pPr>
      <w:autoSpaceDE w:val="0"/>
      <w:autoSpaceDN w:val="0"/>
      <w:adjustRightInd w:val="0"/>
      <w:spacing w:after="0" w:line="240" w:lineRule="auto"/>
    </w:pPr>
    <w:rPr>
      <w:rFonts w:ascii="DejaVu Sans" w:hAnsi="DejaVu Sans" w:cs="DejaVu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96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66E47-0D45-4E69-A3C8-A7221F71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1449</TotalTime>
  <Pages>6</Pages>
  <Words>1885</Words>
  <Characters>10371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Blanca Zape</cp:lastModifiedBy>
  <cp:revision>12</cp:revision>
  <cp:lastPrinted>2019-09-10T08:10:00Z</cp:lastPrinted>
  <dcterms:created xsi:type="dcterms:W3CDTF">2019-08-05T06:52:00Z</dcterms:created>
  <dcterms:modified xsi:type="dcterms:W3CDTF">2019-09-10T08:16:00Z</dcterms:modified>
</cp:coreProperties>
</file>